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Narratives</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Contemporary</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49128ff0e67c6d2de9b209ca0b3f7b98e4df113"/>
    <w:p>
      <w:pPr>
        <w:pStyle w:val="Heading1"/>
      </w:pPr>
      <w:r>
        <w:t xml:space="preserve">Research Proposal: Cultural Narratives and Market Dynamics of Contemporary Photographers in the United Arab Emirates Dubai</w:t>
      </w:r>
    </w:p>
    <w:bookmarkStart w:id="20" w:name="abstract"/>
    <w:p>
      <w:pPr>
        <w:pStyle w:val="Heading2"/>
      </w:pPr>
      <w:r>
        <w:t xml:space="preserve">Abstract</w:t>
      </w:r>
    </w:p>
    <w:p>
      <w:pPr>
        <w:pStyle w:val="FirstParagraph"/>
      </w:pPr>
      <w:r>
        <w:t xml:space="preserve">This Research Proposal investigates the evolving role, challenges, and creative contributions of professional photographers operating within the unique cultural, regulatory, and economic landscape of the United Arab Emirates Dubai. As a global hub for luxury tourism, business innovation, and cultural exchange in the Middle East, Dubai presents a compelling case study for understanding how contemporary</w:t>
      </w:r>
      <w:r>
        <w:t xml:space="preserve"> </w:t>
      </w:r>
      <w:r>
        <w:rPr>
          <w:bCs/>
          <w:b/>
        </w:rPr>
        <w:t xml:space="preserve">Photographer</w:t>
      </w:r>
      <w:r>
        <w:t xml:space="preserve">s navigate identity formation, market demands, and artistic expression. This study directly addresses critical gaps in existing literature that predominantly focuses on tourist photography or architectural imagery within the United Arab Emirates Dubai context. By employing mixed-methods research—including qualitative interviews with 30+ photographers, analysis of visual archives, and market trend assessments—we aim to produce a comprehensive understanding of the photographer's ecosystem in Dubai. The findings will provide actionable insights for creative professionals, cultural policymakers within the United Arab Emirates government bodies like the Dubai Culture &amp; Arts Authority (DCAA), and educational institutions aiming to support sustainable artistic development in this dynamic city.</w:t>
      </w:r>
    </w:p>
    <w:bookmarkEnd w:id="20"/>
    <w:bookmarkStart w:id="21" w:name="X555b5c59ecda706c675dd040fbeed71ee74017f"/>
    <w:p>
      <w:pPr>
        <w:pStyle w:val="Heading2"/>
      </w:pPr>
      <w:r>
        <w:t xml:space="preserve">1. Introduction: The Significance of Photography in United Arab Emirates Dubai</w:t>
      </w:r>
    </w:p>
    <w:p>
      <w:pPr>
        <w:pStyle w:val="FirstParagraph"/>
      </w:pPr>
      <w:r>
        <w:t xml:space="preserve">Dubai, as a flagship emirate of the United Arab Emirates (UAE), has undergone an extraordinary transformation into a global icon of modernity, luxury, and cultural convergence. This rapid development is intrinsically linked to visual representation. The image of Dubai – from its iconic skylines to its vibrant multicultural streets – is meticulously curated through photography for tourism, branding, and diplomacy. However, beneath the surface of this highly visible photographic culture lies a complex reality for the</w:t>
      </w:r>
      <w:r>
        <w:t xml:space="preserve"> </w:t>
      </w:r>
      <w:r>
        <w:rPr>
          <w:bCs/>
          <w:b/>
        </w:rPr>
        <w:t xml:space="preserve">Photographer</w:t>
      </w:r>
      <w:r>
        <w:t xml:space="preserve"> </w:t>
      </w:r>
      <w:r>
        <w:t xml:space="preserve">operating within United Arab Emirates Dubai. This Research Proposal argues that understanding the lived experience and creative strategies of local and international photographers is paramount to appreciating Dubai's true cultural narrative beyond its glossy marketing facade. The city's status as a free zone for creative industries, coupled with its deep-rooted Islamic traditions and rapid modernization, creates a unique tension that profoundly shapes photographic practice. This study positions the</w:t>
      </w:r>
      <w:r>
        <w:t xml:space="preserve"> </w:t>
      </w:r>
      <w:r>
        <w:rPr>
          <w:bCs/>
          <w:b/>
        </w:rPr>
        <w:t xml:space="preserve">Photographer</w:t>
      </w:r>
      <w:r>
        <w:t xml:space="preserve"> </w:t>
      </w:r>
      <w:r>
        <w:t xml:space="preserve">not merely as an image-maker, but as a key cultural interpreter and participant within the evolving identity of United Arab Emirates Dubai.</w:t>
      </w:r>
    </w:p>
    <w:bookmarkEnd w:id="21"/>
    <w:bookmarkStart w:id="22" w:name="problem-statement-and-research-gap"/>
    <w:p>
      <w:pPr>
        <w:pStyle w:val="Heading2"/>
      </w:pPr>
      <w:r>
        <w:t xml:space="preserve">2. Problem Statement and Research Gap</w:t>
      </w:r>
    </w:p>
    <w:p>
      <w:pPr>
        <w:pStyle w:val="FirstParagraph"/>
      </w:pPr>
      <w:r>
        <w:t xml:space="preserve">Current scholarship on photography in the Gulf region often focuses on historical archives, colonial imagery, or superficial analyses of tourist-driven visual culture (e.g., studies on Burj Khalifa photography). There is a significant lack of empirical research dedicated to the contemporary professional</w:t>
      </w:r>
      <w:r>
        <w:t xml:space="preserve"> </w:t>
      </w:r>
      <w:r>
        <w:rPr>
          <w:bCs/>
          <w:b/>
        </w:rPr>
        <w:t xml:space="preserve">Photographer</w:t>
      </w:r>
      <w:r>
        <w:t xml:space="preserve">'s experience within United Arab Emirates Dubai itself. Key questions remain unaddressed: How do photographers negotiate cultural sensitivities (e.g., depicting women, religious sites) while meeting international client demands? What are the specific market dynamics – from luxury branding agencies to social media influencers – that define a photographer's livelihood and creative output in Dubai? How do local Emirati photographers differ in their practice and challenges compared to foreign practitioners operating within the city's free zones (like DIFC or Dubai Design District)? Existing studies fail to capture the nuanced daily realities, professional networks, and evolving artistic identities of photographers actively shaping Dubai's visual present.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primary challenges faced by photographers working within United Arab Emirates Dubai, including legal regulations (e.g., permits for drone photography, cultural sensitivities), market competition, and access to studio space.</w:t>
      </w:r>
    </w:p>
    <w:p>
      <w:pPr>
        <w:numPr>
          <w:ilvl w:val="0"/>
          <w:numId w:val="1001"/>
        </w:numPr>
        <w:pStyle w:val="Compact"/>
      </w:pPr>
      <w:r>
        <w:t xml:space="preserve">To map the diverse creative niches within Dubai's photography scene (e.g., luxury lifestyle, fine art documentary, commercial advertising) and identify key clients/industries driving demand.</w:t>
      </w:r>
    </w:p>
    <w:p>
      <w:pPr>
        <w:numPr>
          <w:ilvl w:val="0"/>
          <w:numId w:val="1001"/>
        </w:numPr>
        <w:pStyle w:val="Compact"/>
      </w:pPr>
      <w:r>
        <w:t xml:space="preserve">To explore the evolving identity of the photographer in Dubai – particularly examining how Emirati photographers are emerging as distinct cultural voices versus foreign practitioners.</w:t>
      </w:r>
    </w:p>
    <w:p>
      <w:pPr>
        <w:numPr>
          <w:ilvl w:val="0"/>
          <w:numId w:val="1001"/>
        </w:numPr>
        <w:pStyle w:val="Compact"/>
      </w:pPr>
      <w:r>
        <w:t xml:space="preserve">To assess how technological advancements (e.g., AI tools, social media platforms) are reshaping creative processes and business models for photographers operating in this specific context.</w:t>
      </w:r>
    </w:p>
    <w:bookmarkEnd w:id="23"/>
    <w:bookmarkStart w:id="24" w:name="methodology"/>
    <w:p>
      <w:pPr>
        <w:pStyle w:val="Heading2"/>
      </w:pPr>
      <w:r>
        <w:t xml:space="preserve">4. Methodology</w:t>
      </w:r>
    </w:p>
    <w:p>
      <w:pPr>
        <w:pStyle w:val="FirstParagraph"/>
      </w:pPr>
      <w:r>
        <w:t xml:space="preserve">This study employs a rigorous mixed-methods approach designed specifically for the United Arab Emirates Dubai environment:</w:t>
      </w:r>
    </w:p>
    <w:p>
      <w:pPr>
        <w:numPr>
          <w:ilvl w:val="0"/>
          <w:numId w:val="1002"/>
        </w:numPr>
        <w:pStyle w:val="Compact"/>
      </w:pPr>
      <w:r>
        <w:rPr>
          <w:bCs/>
          <w:b/>
        </w:rPr>
        <w:t xml:space="preserve">Qualitative Interviews (N=30-35):</w:t>
      </w:r>
      <w:r>
        <w:t xml:space="preserve"> </w:t>
      </w:r>
      <w:r>
        <w:t xml:space="preserve">In-depth semi-structured interviews with a stratified sample of photographers operating in Dubai, including Emirati nationals, expatriates from diverse nationalities, and studio owners across different specializations (commercial, fine art, editorial).</w:t>
      </w:r>
    </w:p>
    <w:p>
      <w:pPr>
        <w:numPr>
          <w:ilvl w:val="0"/>
          <w:numId w:val="1002"/>
        </w:numPr>
        <w:pStyle w:val="Compact"/>
      </w:pPr>
      <w:r>
        <w:rPr>
          <w:bCs/>
          <w:b/>
        </w:rPr>
        <w:t xml:space="preserve">Document Analysis:</w:t>
      </w:r>
      <w:r>
        <w:t xml:space="preserve"> </w:t>
      </w:r>
      <w:r>
        <w:t xml:space="preserve">Examination of public photographic archives (e.g., Dubai Photo Festival exhibitions), social media portfolios on platforms like Instagram popular in Dubai (</w:t>
      </w:r>
      <w:r>
        <w:rPr>
          <w:iCs/>
          <w:i/>
        </w:rPr>
        <w:t xml:space="preserve">e.g., #DubaiPhotography</w:t>
      </w:r>
      <w:r>
        <w:t xml:space="preserve">), and relevant government policy documents from entities like the Ministry of Tolerance and Coexistence or DCAA.</w:t>
      </w:r>
    </w:p>
    <w:p>
      <w:pPr>
        <w:numPr>
          <w:ilvl w:val="0"/>
          <w:numId w:val="1002"/>
        </w:numPr>
        <w:pStyle w:val="Compact"/>
      </w:pPr>
      <w:r>
        <w:rPr>
          <w:bCs/>
          <w:b/>
        </w:rPr>
        <w:t xml:space="preserve">Market Analysis:</w:t>
      </w:r>
      <w:r>
        <w:t xml:space="preserve"> </w:t>
      </w:r>
      <w:r>
        <w:t xml:space="preserve">Survey of key industries (luxury hotels, real estate developers, event management companies) to understand client expectations and procurement practices for photographic services in Dubai.</w:t>
      </w:r>
    </w:p>
    <w:p>
      <w:pPr>
        <w:numPr>
          <w:ilvl w:val="0"/>
          <w:numId w:val="1002"/>
        </w:numPr>
        <w:pStyle w:val="Compact"/>
      </w:pPr>
      <w:r>
        <w:rPr>
          <w:bCs/>
          <w:b/>
        </w:rPr>
        <w:t xml:space="preserve">Participatory Observation:</w:t>
      </w:r>
      <w:r>
        <w:t xml:space="preserve"> </w:t>
      </w:r>
      <w:r>
        <w:t xml:space="preserve">Attending relevant industry events within United Arab Emirates Dubai, such as the Dubai International Film Festival's photography workshops or workshops hosted by the Dubai Creative Clusters Authority (DCCA).</w:t>
      </w:r>
    </w:p>
    <w:bookmarkEnd w:id="24"/>
    <w:bookmarkStart w:id="25" w:name="significance-and-expected-outcomes"/>
    <w:p>
      <w:pPr>
        <w:pStyle w:val="Heading2"/>
      </w:pPr>
      <w:r>
        <w:t xml:space="preserve">5. Significance and Expected Outcomes</w:t>
      </w:r>
    </w:p>
    <w:p>
      <w:pPr>
        <w:pStyle w:val="FirstParagraph"/>
      </w:pPr>
      <w:r>
        <w:t xml:space="preserve">The findings of this Research Proposal will yield significant practical and theoretical contributions. For the professional community in United Arab Emirates Dubai, it will provide a detailed roadmap for photographers navigating market dynamics and cultural contexts, potentially informing the development of specialized support networks or training programs by entities like the Dubai Culture &amp; Arts Authority (DCAA) or Creative Clusters. The research will offer crucial data to policymakers within the UAE government on how to foster a more inclusive and sustainable creative ecosystem that values local artistic voices alongside international talent. Theoretically, this study will enrich global discourse on visual culture in rapidly modernizing post-colonial contexts, moving beyond simplistic "East vs West" binaries to present Dubai as a complex site of continuous negotiation where the</w:t>
      </w:r>
      <w:r>
        <w:t xml:space="preserve"> </w:t>
      </w:r>
      <w:r>
        <w:rPr>
          <w:bCs/>
          <w:b/>
        </w:rPr>
        <w:t xml:space="preserve">Photographer</w:t>
      </w:r>
      <w:r>
        <w:t xml:space="preserve"> </w:t>
      </w:r>
      <w:r>
        <w:t xml:space="preserve">is central to constructing and challenging cultural narratives. The final output will be a comprehensive research report, accessible academic publications targeting journals like *Visual Anthropology* or *Journal of Middle East Media*, and actionable recommendations for stakeholders in United Arab Emirates Dubai's creative sector.</w:t>
      </w:r>
    </w:p>
    <w:bookmarkEnd w:id="25"/>
    <w:bookmarkStart w:id="26" w:name="timeline-12-month-project"/>
    <w:p>
      <w:pPr>
        <w:pStyle w:val="Heading2"/>
      </w:pPr>
      <w:r>
        <w:t xml:space="preserve">6. Timeline (12-Month Project)</w:t>
      </w:r>
    </w:p>
    <w:p>
      <w:pPr>
        <w:numPr>
          <w:ilvl w:val="0"/>
          <w:numId w:val="1003"/>
        </w:numPr>
        <w:pStyle w:val="Compact"/>
      </w:pPr>
      <w:r>
        <w:rPr>
          <w:bCs/>
          <w:b/>
        </w:rPr>
        <w:t xml:space="preserve">Months 1-3:</w:t>
      </w:r>
      <w:r>
        <w:t xml:space="preserve"> </w:t>
      </w:r>
      <w:r>
        <w:t xml:space="preserve">Literature review consolidation, finalizing interview protocol, securing ethical approvals from relevant UAE institutions.</w:t>
      </w:r>
    </w:p>
    <w:p>
      <w:pPr>
        <w:numPr>
          <w:ilvl w:val="0"/>
          <w:numId w:val="1003"/>
        </w:numPr>
        <w:pStyle w:val="Compact"/>
      </w:pPr>
      <w:r>
        <w:rPr>
          <w:bCs/>
          <w:b/>
        </w:rPr>
        <w:t xml:space="preserve">Months 4-7:</w:t>
      </w:r>
      <w:r>
        <w:t xml:space="preserve"> </w:t>
      </w:r>
      <w:r>
        <w:t xml:space="preserve">Recruitment of participants in Dubai, conducting interviews and document analysis.</w:t>
      </w:r>
    </w:p>
    <w:p>
      <w:pPr>
        <w:numPr>
          <w:ilvl w:val="0"/>
          <w:numId w:val="1003"/>
        </w:numPr>
        <w:pStyle w:val="Compact"/>
      </w:pPr>
      <w:r>
        <w:rPr>
          <w:bCs/>
          <w:b/>
        </w:rPr>
        <w:t xml:space="preserve">Months 8-9:</w:t>
      </w:r>
      <w:r>
        <w:t xml:space="preserve"> </w:t>
      </w:r>
      <w:r>
        <w:t xml:space="preserve">Data analysis (thematic coding for qualitative data), market survey completion.</w:t>
      </w:r>
    </w:p>
    <w:p>
      <w:pPr>
        <w:numPr>
          <w:ilvl w:val="0"/>
          <w:numId w:val="1003"/>
        </w:numPr>
        <w:pStyle w:val="Compact"/>
      </w:pPr>
      <w:r>
        <w:rPr>
          <w:bCs/>
          <w:b/>
        </w:rPr>
        <w:t xml:space="preserve">Months 10-12:</w:t>
      </w:r>
      <w:r>
        <w:t xml:space="preserve"> </w:t>
      </w:r>
      <w:r>
        <w:t xml:space="preserve">Drafting final report and academic papers, stakeholder workshop in Dubai, dissemination of findings.</w:t>
      </w:r>
    </w:p>
    <w:bookmarkEnd w:id="26"/>
    <w:bookmarkStart w:id="27" w:name="conclusion"/>
    <w:p>
      <w:pPr>
        <w:pStyle w:val="Heading2"/>
      </w:pPr>
      <w:r>
        <w:t xml:space="preserve">7. Conclusion</w:t>
      </w:r>
    </w:p>
    <w:p>
      <w:pPr>
        <w:pStyle w:val="FirstParagraph"/>
      </w:pPr>
      <w:r>
        <w:t xml:space="preserve">The visual landscape of Dubai is far more than a backdrop for global tourism; it is actively constructed, documented, and contested by the hands of countless photographers. This Research Proposal seeks to bring the vital perspective of the</w:t>
      </w:r>
      <w:r>
        <w:t xml:space="preserve"> </w:t>
      </w:r>
      <w:r>
        <w:rPr>
          <w:bCs/>
          <w:b/>
        </w:rPr>
        <w:t xml:space="preserve">Photographer</w:t>
      </w:r>
      <w:r>
        <w:t xml:space="preserve"> </w:t>
      </w:r>
      <w:r>
        <w:t xml:space="preserve">to the forefront, examining their critical role within the specific socio-cultural and economic ecosystem of United Arab Emirates Dubai. By understanding their challenges, creative strategies, and market realities, this study will illuminate a fundamental dimension of contemporary Dubai's identity – one that is inherently visual, deeply human, and essential for its future cultural narrative. This Research Proposal is not just about photography; it is about understanding how the people capturing the image shape the city we see.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Narratives and Market Dynamics of Contemporary Photographers in the United Arab Emirates Dubai</dc:title>
  <dc:creator/>
  <dc:language>en</dc:language>
  <cp:keywords/>
  <dcterms:created xsi:type="dcterms:W3CDTF">2026-07-24T16:48:58Z</dcterms:created>
  <dcterms:modified xsi:type="dcterms:W3CDTF">2026-07-24T16:48:58Z</dcterms:modified>
</cp:coreProperties>
</file>

<file path=docProps/custom.xml><?xml version="1.0" encoding="utf-8"?>
<Properties xmlns="http://schemas.openxmlformats.org/officeDocument/2006/custom-properties" xmlns:vt="http://schemas.openxmlformats.org/officeDocument/2006/docPropsVTypes"/>
</file>