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Professional</w:t>
      </w:r>
      <w:r>
        <w:t xml:space="preserve"> </w:t>
      </w:r>
      <w:r>
        <w:t xml:space="preserve">Photographers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fc52e288c33cce92ebec0def5ba85b5d52dbab3"/>
    <w:p>
      <w:pPr>
        <w:pStyle w:val="Heading1"/>
      </w:pPr>
      <w:r>
        <w:t xml:space="preserve">Research Proposal: The Evolving Role and Market Dynamics of Professional Photographers in United States Miami</w:t>
      </w:r>
    </w:p>
    <w:bookmarkStart w:id="20" w:name="abstract"/>
    <w:p>
      <w:pPr>
        <w:pStyle w:val="Heading2"/>
      </w:pPr>
      <w:r>
        <w:t xml:space="preserve">Abstract</w:t>
      </w:r>
    </w:p>
    <w:p>
      <w:pPr>
        <w:pStyle w:val="FirstParagraph"/>
      </w:pPr>
      <w:r>
        <w:t xml:space="preserve">This Research Proposal outlines a comprehensive study investigating the contemporary landscape, challenges, and opportunities facing professional photographers operating within the culturally rich and rapidly evolving urban ecosystem of United States Miami. Focusing on the unique confluence of tourism-driven demand, vibrant artistic communities (such as Wynwood Walls and Design District), diverse cultural identities (Cuban, Haitian, Latin American influences), and economic pressures specific to South Florida, this research seeks to map the current market dynamics for photographers in one of America's most dynamic metropolitan hubs. The findings will provide actionable insights for photographers navigating Miami's competitive scene and inform stakeholders within the creative industry in the United States.</w:t>
      </w:r>
    </w:p>
    <w:bookmarkEnd w:id="20"/>
    <w:bookmarkStart w:id="21" w:name="Xc135b8d946fc6052ee967987e44f9205ee51bdb"/>
    <w:p>
      <w:pPr>
        <w:pStyle w:val="Heading2"/>
      </w:pPr>
      <w:r>
        <w:t xml:space="preserve">1. Introduction: The Significance of Photography in United States Miami</w:t>
      </w:r>
    </w:p>
    <w:p>
      <w:pPr>
        <w:pStyle w:val="FirstParagraph"/>
      </w:pPr>
      <w:r>
        <w:t xml:space="preserve">Miami, a cornerstone of cultural vibrancy within the United States, presents a uniquely complex environment for the professional Photographer. As a global destination attracting millions of tourists annually and home to one of the largest expatriate communities in North America (particularly Cuban and Latin American), Miami's visual landscape is perpetually in flux. The city's identity is deeply intertwined with its imagery – from iconic beaches like South Beach, to the street art explosion of Wynwood, the historic charm of Little Havana, and the high-end galleries of Design District. This constant visual narrative demands a dynamic Photography sector. However, photographers in United States Miami face distinct pressures: intense competition from smartphone users capturing "Instagrammable" moments, economic volatility impacting tourism-dependent sectors (weddings, real estate), and the need to authentically represent diverse cultural communities without exploitation. This Research Proposal directly addresses the critical question: How do professional Photographers in United States Miami adapt their practice, business models, and artistic identity to thrive within this specific socio-economic and cultural context?</w:t>
      </w:r>
    </w:p>
    <w:bookmarkEnd w:id="21"/>
    <w:bookmarkStart w:id="22" w:name="problem-statement"/>
    <w:p>
      <w:pPr>
        <w:pStyle w:val="Heading2"/>
      </w:pPr>
      <w:r>
        <w:t xml:space="preserve">2. Problem Statement</w:t>
      </w:r>
    </w:p>
    <w:p>
      <w:pPr>
        <w:pStyle w:val="FirstParagraph"/>
      </w:pPr>
      <w:r>
        <w:t xml:space="preserve">Despite Miami's prominence as a visual capital in the United States, there is a significant gap in empirical research examining the lived experiences and operational realities of its professional Photographer community. Existing studies often focus on broader US trends or tourism impacts without delving into Miami's unique microcosm. This lack of localized data creates challenges: photographers struggle to access tailored business support, emerging artists lack clear pathways, and cultural institutions cannot fully leverage photography for community engagement. Understanding the specific pressures – including seasonal fluctuations tied to tourism, competition from digital natives, demands for culturally sensitive representation in a multi-ethnic city like Miami (United States), and the impact of local economic policies – is crucial for fostering a sustainable creative economy within United States Miami. This Research Proposal aims to fill this critical void.</w:t>
      </w:r>
    </w:p>
    <w:bookmarkEnd w:id="22"/>
    <w:bookmarkStart w:id="23" w:name="research-objectives"/>
    <w:p>
      <w:pPr>
        <w:pStyle w:val="Heading2"/>
      </w:pPr>
      <w:r>
        <w:t xml:space="preserve">3. Research Objectives</w:t>
      </w:r>
    </w:p>
    <w:p>
      <w:pPr>
        <w:pStyle w:val="FirstParagraph"/>
      </w:pPr>
      <w:r>
        <w:t xml:space="preserve">This study will specifically aim to:</w:t>
      </w:r>
    </w:p>
    <w:p>
      <w:pPr>
        <w:numPr>
          <w:ilvl w:val="0"/>
          <w:numId w:val="1001"/>
        </w:numPr>
        <w:pStyle w:val="Compact"/>
      </w:pPr>
      <w:r>
        <w:t xml:space="preserve">Map the current market segmentation of professional Photographers in Miami (e.g., commercial, fine art, event, portrait, documentary).</w:t>
      </w:r>
    </w:p>
    <w:p>
      <w:pPr>
        <w:numPr>
          <w:ilvl w:val="0"/>
          <w:numId w:val="1001"/>
        </w:numPr>
        <w:pStyle w:val="Compact"/>
      </w:pPr>
      <w:r>
        <w:t xml:space="preserve">Analyze key economic challenges and opportunities specific to the Miami market (tourism dependency vs. local client base, cost of living/operating expenses).</w:t>
      </w:r>
    </w:p>
    <w:p>
      <w:pPr>
        <w:numPr>
          <w:ilvl w:val="0"/>
          <w:numId w:val="1001"/>
        </w:numPr>
        <w:pStyle w:val="Compact"/>
      </w:pPr>
      <w:r>
        <w:t xml:space="preserve">Evaluate how photographers navigate representation and cultural sensitivity when documenting Miami's diverse communities.</w:t>
      </w:r>
    </w:p>
    <w:p>
      <w:pPr>
        <w:numPr>
          <w:ilvl w:val="0"/>
          <w:numId w:val="1001"/>
        </w:numPr>
        <w:pStyle w:val="Compact"/>
      </w:pPr>
      <w:r>
        <w:t xml:space="preserve">Assess the impact of digital platforms (Instagram, local galleries online) on business development and client acquisition for Photographers in Miami.</w:t>
      </w:r>
    </w:p>
    <w:p>
      <w:pPr>
        <w:numPr>
          <w:ilvl w:val="0"/>
          <w:numId w:val="1001"/>
        </w:numPr>
        <w:pStyle w:val="Compact"/>
      </w:pPr>
      <w:r>
        <w:t xml:space="preserve">Identify existing support structures (workshops, co-ops, grants) and gaps in resources for photographers operating within United States Miami.</w:t>
      </w:r>
    </w:p>
    <w:bookmarkEnd w:id="23"/>
    <w:bookmarkStart w:id="24" w:name="methodology"/>
    <w:p>
      <w:pPr>
        <w:pStyle w:val="Heading2"/>
      </w:pPr>
      <w:r>
        <w:t xml:space="preserve">4. Methodology</w:t>
      </w:r>
    </w:p>
    <w:p>
      <w:pPr>
        <w:pStyle w:val="FirstParagraph"/>
      </w:pPr>
      <w:r>
        <w:t xml:space="preserve">This Research Proposal utilizes a mixed-methods approach to ensure robust and nuanced findings:</w:t>
      </w:r>
    </w:p>
    <w:p>
      <w:pPr>
        <w:numPr>
          <w:ilvl w:val="0"/>
          <w:numId w:val="1002"/>
        </w:numPr>
        <w:pStyle w:val="Compact"/>
      </w:pPr>
      <w:r>
        <w:rPr>
          <w:bCs/>
          <w:b/>
        </w:rPr>
        <w:t xml:space="preserve">Qualitative:** In-depth, semi-structured interviews with 30+ diverse professional Photographers across Miami neighborhoods (Wynwood, Little Havana, South Beach, Coral Gables) representing different specializations and career stages.</w:t>
      </w:r>
    </w:p>
    <w:p>
      <w:pPr>
        <w:numPr>
          <w:ilvl w:val="0"/>
          <w:numId w:val="1002"/>
        </w:numPr>
        <w:pStyle w:val="Compact"/>
      </w:pPr>
      <w:r>
        <w:rPr>
          <w:bCs/>
          <w:b/>
        </w:rPr>
        <w:t xml:space="preserve">Quantitative Survey:** Online survey distributed to members of the Greater Miami Photographic Society and local photography associations targeting 150+ active photographers in the region to gather data on income streams, client demographics, operational costs, and perceived market trends.</w:t>
      </w:r>
    </w:p>
    <w:p>
      <w:pPr>
        <w:numPr>
          <w:ilvl w:val="0"/>
          <w:numId w:val="1002"/>
        </w:numPr>
        <w:pStyle w:val="Compact"/>
      </w:pPr>
      <w:r>
        <w:rPr>
          <w:bCs/>
          <w:b/>
        </w:rPr>
        <w:t xml:space="preserve">Case Studies:** In-depth examination of 3-5 successful photographer businesses or collectives operating within Miami's specific ecosystem (e.g., a fine art collective in Wynwood, a cultural documentation studio focusing on Cuban-American heritage).</w:t>
      </w:r>
    </w:p>
    <w:p>
      <w:pPr>
        <w:numPr>
          <w:ilvl w:val="0"/>
          <w:numId w:val="1002"/>
        </w:numPr>
        <w:pStyle w:val="Compact"/>
      </w:pPr>
      <w:r>
        <w:rPr>
          <w:bCs/>
          <w:b/>
        </w:rPr>
        <w:t xml:space="preserve">Contextual Analysis:** Review of local economic reports, tourism data from Miami-Dade County, and existing cultural policy documents related to the arts sector in United States Miami.</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key outcomes with significant practical value:</w:t>
      </w:r>
    </w:p>
    <w:p>
      <w:pPr>
        <w:numPr>
          <w:ilvl w:val="0"/>
          <w:numId w:val="1003"/>
        </w:numPr>
        <w:pStyle w:val="Compact"/>
      </w:pPr>
      <w:r>
        <w:t xml:space="preserve">A detailed, evidence-based portrait of the professional Photographer's market in Miami, moving beyond generalizations.</w:t>
      </w:r>
    </w:p>
    <w:p>
      <w:pPr>
        <w:numPr>
          <w:ilvl w:val="0"/>
          <w:numId w:val="1003"/>
        </w:numPr>
        <w:pStyle w:val="Compact"/>
      </w:pPr>
      <w:r>
        <w:t xml:space="preserve">Actionable recommendations for photographers to diversify income streams and build resilience against tourism fluctuations.</w:t>
      </w:r>
    </w:p>
    <w:p>
      <w:pPr>
        <w:numPr>
          <w:ilvl w:val="0"/>
          <w:numId w:val="1003"/>
        </w:numPr>
        <w:pStyle w:val="Compact"/>
      </w:pPr>
      <w:r>
        <w:t xml:space="preserve">Guidelines for cultural institutions and tourism boards on ethically engaging photographers to represent Miami's complex identity authentically.</w:t>
      </w:r>
    </w:p>
    <w:p>
      <w:pPr>
        <w:numPr>
          <w:ilvl w:val="0"/>
          <w:numId w:val="1003"/>
        </w:numPr>
        <w:pStyle w:val="Compact"/>
      </w:pPr>
      <w:r>
        <w:t xml:space="preserve">Identification of specific resource gaps (e.g., affordable studio space, targeted mentorship programs) to inform local arts organizations and policymakers in the United States.</w:t>
      </w:r>
    </w:p>
    <w:p>
      <w:pPr>
        <w:numPr>
          <w:ilvl w:val="0"/>
          <w:numId w:val="1003"/>
        </w:numPr>
        <w:pStyle w:val="Compact"/>
      </w:pPr>
      <w:r>
        <w:t xml:space="preserve">A foundational dataset for future longitudinal studies on creative industry dynamics within a major US city facing unique demographic and economic pressures.</w:t>
      </w:r>
    </w:p>
    <w:bookmarkEnd w:id="25"/>
    <w:bookmarkStart w:id="26" w:name="timeline"/>
    <w:p>
      <w:pPr>
        <w:pStyle w:val="Heading2"/>
      </w:pPr>
      <w:r>
        <w:t xml:space="preserve">6. Timeline</w:t>
      </w:r>
    </w:p>
    <w:p>
      <w:pPr>
        <w:pStyle w:val="FirstParagraph"/>
      </w:pPr>
      <w:r>
        <w:t xml:space="preserve">The proposed Research Proposal outlines a 10-month timeline:</w:t>
      </w:r>
    </w:p>
    <w:p>
      <w:pPr>
        <w:numPr>
          <w:ilvl w:val="0"/>
          <w:numId w:val="1004"/>
        </w:numPr>
        <w:pStyle w:val="Compact"/>
      </w:pPr>
      <w:r>
        <w:rPr>
          <w:bCs/>
          <w:b/>
        </w:rPr>
        <w:t xml:space="preserve">Month 1-2:</w:t>
      </w:r>
      <w:r>
        <w:t xml:space="preserve"> </w:t>
      </w:r>
      <w:r>
        <w:t xml:space="preserve">Literature review, finalizing instruments, ethical approval.</w:t>
      </w:r>
    </w:p>
    <w:p>
      <w:pPr>
        <w:numPr>
          <w:ilvl w:val="0"/>
          <w:numId w:val="1004"/>
        </w:numPr>
        <w:pStyle w:val="Compact"/>
      </w:pPr>
      <w:r>
        <w:rPr>
          <w:bCs/>
          <w:b/>
        </w:rPr>
        <w:t xml:space="preserve">Month 3-5:</w:t>
      </w:r>
      <w:r>
        <w:t xml:space="preserve"> </w:t>
      </w:r>
      <w:r>
        <w:t xml:space="preserve">Conducting interviews and survey distribution.</w:t>
      </w:r>
    </w:p>
    <w:p>
      <w:pPr>
        <w:numPr>
          <w:ilvl w:val="0"/>
          <w:numId w:val="1004"/>
        </w:numPr>
        <w:pStyle w:val="Compact"/>
      </w:pPr>
      <w:r>
        <w:rPr>
          <w:bCs/>
          <w:b/>
        </w:rPr>
        <w:t xml:space="preserve">Month 6-7:</w:t>
      </w:r>
      <w:r>
        <w:t xml:space="preserve"> </w:t>
      </w:r>
      <w:r>
        <w:t xml:space="preserve">Data analysis (qualitative coding, quantitative stats).</w:t>
      </w:r>
    </w:p>
    <w:p>
      <w:pPr>
        <w:numPr>
          <w:ilvl w:val="0"/>
          <w:numId w:val="1004"/>
        </w:numPr>
        <w:pStyle w:val="Compact"/>
      </w:pPr>
      <w:r>
        <w:rPr>
          <w:bCs/>
          <w:b/>
        </w:rPr>
        <w:t xml:space="preserve">Month 8-9:</w:t>
      </w:r>
      <w:r>
        <w:t xml:space="preserve"> </w:t>
      </w:r>
      <w:r>
        <w:t xml:space="preserve">Drafting report, developing recommendations.</w:t>
      </w:r>
    </w:p>
    <w:p>
      <w:pPr>
        <w:numPr>
          <w:ilvl w:val="0"/>
          <w:numId w:val="1004"/>
        </w:numPr>
        <w:pStyle w:val="Compact"/>
      </w:pPr>
      <w:r>
        <w:rPr>
          <w:bCs/>
          <w:b/>
        </w:rPr>
        <w:t xml:space="preserve">Month 10:</w:t>
      </w:r>
      <w:r>
        <w:t xml:space="preserve"> </w:t>
      </w:r>
      <w:r>
        <w:t xml:space="preserve">Final report submission and community presentation in Miami.</w:t>
      </w:r>
    </w:p>
    <w:bookmarkEnd w:id="26"/>
    <w:bookmarkStart w:id="27" w:name="conclusion"/>
    <w:p>
      <w:pPr>
        <w:pStyle w:val="Heading2"/>
      </w:pPr>
      <w:r>
        <w:t xml:space="preserve">7. Conclusion</w:t>
      </w:r>
    </w:p>
    <w:p>
      <w:pPr>
        <w:pStyle w:val="FirstParagraph"/>
      </w:pPr>
      <w:r>
        <w:t xml:space="preserve">The professional Photographer is an essential, yet often undervalued, contributor to the cultural and economic fabric of United States Miami. This Research Proposal provides a necessary framework to understand their specific challenges and potential within this unique city environment. By centering the experiences of Photographers operating in Miami – the vibrant heart of South Florida's creative scene – this research will yield invaluable insights for photographers themselves, local arts organizations, cultural institutions, and policymakers striving to foster a thriving creative ecosystem. Understanding how the Photographer navigates the complexities of Miami is not merely about capturing images; it is about understanding a vital thread in the city's ongoing story within the United States. This Research Proposal represents a critical step towards empowering the visual storytellers who shape Miami's image for itself and for the world.</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Market Dynamics of Professional Photographers in United States Miami</dc:title>
  <dc:creator/>
  <dc:language>en</dc:language>
  <cp:keywords/>
  <dcterms:created xsi:type="dcterms:W3CDTF">2025-12-15T22:45:33Z</dcterms:created>
  <dcterms:modified xsi:type="dcterms:W3CDTF">2025-12-15T22:45:33Z</dcterms:modified>
</cp:coreProperties>
</file>

<file path=docProps/custom.xml><?xml version="1.0" encoding="utf-8"?>
<Properties xmlns="http://schemas.openxmlformats.org/officeDocument/2006/custom-properties" xmlns:vt="http://schemas.openxmlformats.org/officeDocument/2006/docPropsVTypes"/>
</file>