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Physics-Based</w:t>
      </w:r>
      <w:r>
        <w:t xml:space="preserve"> </w:t>
      </w:r>
      <w:r>
        <w:t xml:space="preserve">Urban</w:t>
      </w:r>
      <w:r>
        <w:t xml:space="preserve"> </w:t>
      </w:r>
      <w:r>
        <w:t xml:space="preserve">Air</w:t>
      </w:r>
      <w:r>
        <w:t xml:space="preserve"> </w:t>
      </w:r>
      <w:r>
        <w:t xml:space="preserve">Quality</w:t>
      </w:r>
      <w:r>
        <w:t xml:space="preserve"> </w:t>
      </w:r>
      <w:r>
        <w:t xml:space="preserve">Modeling</w:t>
      </w:r>
      <w:r>
        <w:t xml:space="preserve"> </w:t>
      </w:r>
      <w:r>
        <w:t xml:space="preserve">for</w:t>
      </w:r>
      <w:r>
        <w:t xml:space="preserve"> </w:t>
      </w:r>
      <w:r>
        <w:t xml:space="preserve">India</w:t>
      </w:r>
      <w:r>
        <w:t xml:space="preserve"> </w:t>
      </w:r>
      <w:r>
        <w:t xml:space="preserve">Mumbai</w:t>
      </w:r>
    </w:p>
    <w:bookmarkStart w:id="31" w:name="X7a235af2380508e71e531dfcf6f15374ba1c6b8"/>
    <w:p>
      <w:pPr>
        <w:pStyle w:val="Heading1"/>
      </w:pPr>
      <w:r>
        <w:t xml:space="preserve">Research Proposal: Physics-Based Urban Air Quality Modeling and Mitigation Strategies for India Mumbai</w:t>
      </w:r>
    </w:p>
    <w:p>
      <w:pPr>
        <w:pStyle w:val="FirstParagraph"/>
      </w:pPr>
      <w:r>
        <w:rPr>
          <w:bCs/>
          <w:b/>
        </w:rPr>
        <w:t xml:space="preserve">Submitted By:</w:t>
      </w:r>
      <w:r>
        <w:t xml:space="preserve"> </w:t>
      </w:r>
      <w:r>
        <w:t xml:space="preserve">Dr. Ananya Sharma, Senior Physicist</w:t>
      </w:r>
      <w:r>
        <w:br/>
      </w:r>
      <w:r>
        <w:rPr>
          <w:bCs/>
          <w:b/>
        </w:rPr>
        <w:t xml:space="preserve">Institution:</w:t>
      </w:r>
      <w:r>
        <w:t xml:space="preserve"> </w:t>
      </w:r>
      <w:r>
        <w:t xml:space="preserve">Tata Institute of Fundamental Research, Mumbai</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Mumbai, the financial capital of India Mumbai, faces an unprecedented air quality crisis that threatens public health and economic productivity. With over 13 million residents and rapid urbanization accelerating pollution from vehicular emissions, industrial sources, construction activities, and seasonal biomass burning, the city consistently ranks among the world's most polluted metropolises. Current air quality management strategies in India Mumbai remain largely reactive rather than predictive, creating a critical need for physics-driven solutions. This</w:t>
      </w:r>
      <w:r>
        <w:t xml:space="preserve"> </w:t>
      </w:r>
      <w:r>
        <w:rPr>
          <w:bCs/>
          <w:b/>
        </w:rPr>
        <w:t xml:space="preserve">Research Proposal</w:t>
      </w:r>
      <w:r>
        <w:t xml:space="preserve"> </w:t>
      </w:r>
      <w:r>
        <w:t xml:space="preserve">addresses this gap by positioning a dedicated</w:t>
      </w:r>
      <w:r>
        <w:t xml:space="preserve"> </w:t>
      </w:r>
      <w:r>
        <w:rPr>
          <w:bCs/>
          <w:b/>
        </w:rPr>
        <w:t xml:space="preserve">Physicist</w:t>
      </w:r>
      <w:r>
        <w:t xml:space="preserve"> </w:t>
      </w:r>
      <w:r>
        <w:t xml:space="preserve">at the forefront of developing high-resolution atmospheric modeling frameworks tailored specifically to Mumbai's unique urban microclimate, geographical constraints (coastal location, monsoon patterns), and pollution sources. The proposed work directly aligns with India's National Clean Air Programme (NCAP) and Maharashtra State Pollution Control Board initiatives, offering a scientifically rigorous pathway for evidence-based policy interventions in India's most populous city.</w:t>
      </w:r>
    </w:p>
    <w:bookmarkEnd w:id="20"/>
    <w:bookmarkStart w:id="21" w:name="ii.-problem-statement"/>
    <w:p>
      <w:pPr>
        <w:pStyle w:val="Heading2"/>
      </w:pPr>
      <w:r>
        <w:t xml:space="preserve">II. Problem Statement</w:t>
      </w:r>
    </w:p>
    <w:p>
      <w:pPr>
        <w:pStyle w:val="FirstParagraph"/>
      </w:pPr>
      <w:r>
        <w:t xml:space="preserve">Existing air quality models used in Mumbai suffer from three critical limitations: (1) They employ generic global parameterizations unsuited to Mumbai's complex topography and dense urban fabric; (2) They lack real-time data integration capabilities for dynamic pollution mapping; (3) They fail to incorporate the physics of aerosol-cloud interactions prevalent in India's tropical coastal environment. As a result, policymakers in Mumbai lack actionable, hyperlocal forecasts necessary for timely interventions during pollution spikes. This gap necessitates the expertise of a specialized</w:t>
      </w:r>
      <w:r>
        <w:t xml:space="preserve"> </w:t>
      </w:r>
      <w:r>
        <w:rPr>
          <w:bCs/>
          <w:b/>
        </w:rPr>
        <w:t xml:space="preserve">Physicist</w:t>
      </w:r>
      <w:r>
        <w:t xml:space="preserve"> </w:t>
      </w:r>
      <w:r>
        <w:t xml:space="preserve">who can bridge atmospheric science with urban planning through advanced computational modeling grounded in fundamental physical principles.</w:t>
      </w:r>
    </w:p>
    <w:bookmarkEnd w:id="21"/>
    <w:bookmarkStart w:id="22" w:name="X816a5a8c1598cd425667a6467bf95b73ff841d6"/>
    <w:p>
      <w:pPr>
        <w:pStyle w:val="Heading2"/>
      </w:pPr>
      <w:r>
        <w:t xml:space="preserve">III. Literature Review: Gaps and Opportunities</w:t>
      </w:r>
    </w:p>
    <w:p>
      <w:pPr>
        <w:pStyle w:val="FirstParagraph"/>
      </w:pPr>
      <w:r>
        <w:t xml:space="preserve">While global studies on urban air pollution exist (e.g., Seinfeld &amp; Pandis, 2016), research focused on Indian megacities remains sparse. Recent Mumbai-specific studies (Gupta et al., 2021; IIT Bombay, 2022) rely heavily on ground monitoring stations without physics-based spatial extrapolation. Notably absent is work integrating: (a) Coastal boundary layer dynamics, (b) Monsoon-driven aerosol wet deposition rates, and (c) Machine learning-enhanced physical modeling – all critical for Mumbai's unique conditions. This</w:t>
      </w:r>
      <w:r>
        <w:t xml:space="preserve"> </w:t>
      </w:r>
      <w:r>
        <w:rPr>
          <w:bCs/>
          <w:b/>
        </w:rPr>
        <w:t xml:space="preserve">Research Proposal</w:t>
      </w:r>
      <w:r>
        <w:t xml:space="preserve"> </w:t>
      </w:r>
      <w:r>
        <w:t xml:space="preserve">directly addresses these voids by proposing a novel framework where the lead</w:t>
      </w:r>
      <w:r>
        <w:t xml:space="preserve"> </w:t>
      </w:r>
      <w:r>
        <w:rPr>
          <w:bCs/>
          <w:b/>
        </w:rPr>
        <w:t xml:space="preserve">Physicist</w:t>
      </w:r>
      <w:r>
        <w:t xml:space="preserve"> </w:t>
      </w:r>
      <w:r>
        <w:t xml:space="preserve">will develop a coupled model integrating fluid dynamics, radiative transfer, and chemical kinetics specifically calibrated to Mumbai's micro-environments.</w:t>
      </w:r>
    </w:p>
    <w:bookmarkEnd w:id="22"/>
    <w:bookmarkStart w:id="23" w:name="iv.-research-objectives"/>
    <w:p>
      <w:pPr>
        <w:pStyle w:val="Heading2"/>
      </w:pPr>
      <w:r>
        <w:t xml:space="preserve">IV. Research Objectives</w:t>
      </w:r>
    </w:p>
    <w:p>
      <w:pPr>
        <w:numPr>
          <w:ilvl w:val="0"/>
          <w:numId w:val="1001"/>
        </w:numPr>
        <w:pStyle w:val="Compact"/>
      </w:pPr>
      <w:r>
        <w:rPr>
          <w:bCs/>
          <w:b/>
        </w:rPr>
        <w:t xml:space="preserve">Develop Mumbai-Specific Atmospheric Model:</w:t>
      </w:r>
      <w:r>
        <w:t xml:space="preserve"> </w:t>
      </w:r>
      <w:r>
        <w:t xml:space="preserve">Create a high-resolution (100m x 100m) physics-based model incorporating Mumbai's coastline, building density gradients, and monsoon variability.</w:t>
      </w:r>
    </w:p>
    <w:p>
      <w:pPr>
        <w:numPr>
          <w:ilvl w:val="0"/>
          <w:numId w:val="1001"/>
        </w:numPr>
        <w:pStyle w:val="Compact"/>
      </w:pPr>
      <w:r>
        <w:rPr>
          <w:bCs/>
          <w:b/>
        </w:rPr>
        <w:t xml:space="preserve">Integrate Multi-Source Pollution Data:</w:t>
      </w:r>
      <w:r>
        <w:t xml:space="preserve"> </w:t>
      </w:r>
      <w:r>
        <w:t xml:space="preserve">Fuse satellite observations (Sentinel-5P), ground sensors from MPCA, traffic data from BMC, and citizen science inputs into a unified predictive platform.</w:t>
      </w:r>
    </w:p>
    <w:p>
      <w:pPr>
        <w:numPr>
          <w:ilvl w:val="0"/>
          <w:numId w:val="1001"/>
        </w:numPr>
        <w:pStyle w:val="Compact"/>
      </w:pPr>
      <w:r>
        <w:rPr>
          <w:bCs/>
          <w:b/>
        </w:rPr>
        <w:t xml:space="preserve">Quantify Health-Economic Impacts:</w:t>
      </w:r>
      <w:r>
        <w:t xml:space="preserve"> </w:t>
      </w:r>
      <w:r>
        <w:t xml:space="preserve">Model exposure-response relationships to correlate pollution hotspots with hospital admission data in Mumbai districts.</w:t>
      </w:r>
    </w:p>
    <w:p>
      <w:pPr>
        <w:numPr>
          <w:ilvl w:val="0"/>
          <w:numId w:val="1001"/>
        </w:numPr>
        <w:pStyle w:val="Compact"/>
      </w:pPr>
      <w:r>
        <w:rPr>
          <w:bCs/>
          <w:b/>
        </w:rPr>
        <w:t xml:space="preserve">Design Mitigation Protocols:</w:t>
      </w:r>
      <w:r>
        <w:t xml:space="preserve"> </w:t>
      </w:r>
      <w:r>
        <w:t xml:space="preserve">Generate real-time, district-level air quality advisories for civic authorities using physics-driven forecasts.</w:t>
      </w:r>
    </w:p>
    <w:bookmarkEnd w:id="23"/>
    <w:bookmarkStart w:id="27" w:name="v.-methodology"/>
    <w:p>
      <w:pPr>
        <w:pStyle w:val="Heading2"/>
      </w:pPr>
      <w:r>
        <w:t xml:space="preserve">V. Methodology</w:t>
      </w:r>
    </w:p>
    <w:p>
      <w:pPr>
        <w:pStyle w:val="FirstParagraph"/>
      </w:pPr>
      <w:r>
        <w:t xml:space="preserve">The project employs a three-phase methodology under the guidance of the lead</w:t>
      </w:r>
      <w:r>
        <w:t xml:space="preserve"> </w:t>
      </w:r>
      <w:r>
        <w:rPr>
          <w:bCs/>
          <w:b/>
        </w:rPr>
        <w:t xml:space="preserve">Physicist</w:t>
      </w:r>
      <w:r>
        <w:t xml:space="preserve">:</w:t>
      </w:r>
    </w:p>
    <w:bookmarkStart w:id="24" w:name="X8f169b587e3a400e68a0b0a9a2b532e8706031c"/>
    <w:p>
      <w:pPr>
        <w:pStyle w:val="Heading3"/>
      </w:pPr>
      <w:r>
        <w:t xml:space="preserve">Phase 1: Data Acquisition &amp; Model Initialization (Months 1-6)</w:t>
      </w:r>
    </w:p>
    <w:p>
      <w:pPr>
        <w:numPr>
          <w:ilvl w:val="0"/>
          <w:numId w:val="1002"/>
        </w:numPr>
        <w:pStyle w:val="Compact"/>
      </w:pPr>
      <w:r>
        <w:t xml:space="preserve">Collate existing Mumbai pollution datasets from Maharashtra Pollution Control Board (MPCB), IIT Bombay, and NASA.</w:t>
      </w:r>
    </w:p>
    <w:p>
      <w:pPr>
        <w:numPr>
          <w:ilvl w:val="0"/>
          <w:numId w:val="1002"/>
        </w:numPr>
        <w:pStyle w:val="Compact"/>
      </w:pPr>
      <w:r>
        <w:t xml:space="preserve">Deploy low-cost sensor networks in high-risk zones (Dharavi, Andheri, Marine Drive) using IoT-enabled devices.</w:t>
      </w:r>
    </w:p>
    <w:p>
      <w:pPr>
        <w:numPr>
          <w:ilvl w:val="0"/>
          <w:numId w:val="1002"/>
        </w:numPr>
        <w:pStyle w:val="Compact"/>
      </w:pPr>
      <w:r>
        <w:t xml:space="preserve">Calibrate the Weather Research and Forecasting (WRF) model with Mumbai-specific topography from Indian Space Research Organisation (ISRO) elevation data.</w:t>
      </w:r>
    </w:p>
    <w:bookmarkEnd w:id="24"/>
    <w:bookmarkStart w:id="25" w:name="Xa5aab98763474e8f1bc0cdc1e96c67f8bb15fb4"/>
    <w:p>
      <w:pPr>
        <w:pStyle w:val="Heading3"/>
      </w:pPr>
      <w:r>
        <w:t xml:space="preserve">Phase 2: Physics Model Development (Months 7-18)</w:t>
      </w:r>
    </w:p>
    <w:p>
      <w:pPr>
        <w:numPr>
          <w:ilvl w:val="0"/>
          <w:numId w:val="1003"/>
        </w:numPr>
        <w:pStyle w:val="Compact"/>
      </w:pPr>
      <w:r>
        <w:t xml:space="preserve">Implement a modified chemical transport model incorporating Mumbai's unique aerosol composition (e.g., sea salt, biomass burning particles).</w:t>
      </w:r>
    </w:p>
    <w:p>
      <w:pPr>
        <w:numPr>
          <w:ilvl w:val="0"/>
          <w:numId w:val="1003"/>
        </w:numPr>
        <w:pStyle w:val="Compact"/>
      </w:pPr>
      <w:r>
        <w:t xml:space="preserve">Develop algorithms to simulate monsoon-induced pollution dispersion using high-resolution precipitation data from IMD.</w:t>
      </w:r>
    </w:p>
    <w:p>
      <w:pPr>
        <w:numPr>
          <w:ilvl w:val="0"/>
          <w:numId w:val="1003"/>
        </w:numPr>
        <w:pStyle w:val="Compact"/>
      </w:pPr>
      <w:r>
        <w:t xml:space="preserve">Integrate machine learning (convolutional neural networks) to refine predictions based on real-time traffic and weather inputs.</w:t>
      </w:r>
    </w:p>
    <w:bookmarkEnd w:id="25"/>
    <w:bookmarkStart w:id="26" w:name="X1d87eb419fdf669f27b3ee8ca10df94526338da"/>
    <w:p>
      <w:pPr>
        <w:pStyle w:val="Heading3"/>
      </w:pPr>
      <w:r>
        <w:t xml:space="preserve">Phase 3: Policy Implementation &amp; Validation (Months 19-24)</w:t>
      </w:r>
    </w:p>
    <w:p>
      <w:pPr>
        <w:numPr>
          <w:ilvl w:val="0"/>
          <w:numId w:val="1004"/>
        </w:numPr>
        <w:pStyle w:val="Compact"/>
      </w:pPr>
      <w:r>
        <w:t xml:space="preserve">Collaborate with Mumbai Municipal Corporation (BMC) to test model outputs against emergency air quality interventions.</w:t>
      </w:r>
    </w:p>
    <w:p>
      <w:pPr>
        <w:numPr>
          <w:ilvl w:val="0"/>
          <w:numId w:val="1004"/>
        </w:numPr>
        <w:pStyle w:val="Compact"/>
      </w:pPr>
      <w:r>
        <w:t xml:space="preserve">Validate predictions using mobile monitoring units and public health data from municipal hospitals.</w:t>
      </w:r>
    </w:p>
    <w:p>
      <w:pPr>
        <w:numPr>
          <w:ilvl w:val="0"/>
          <w:numId w:val="1004"/>
        </w:numPr>
        <w:pStyle w:val="Compact"/>
      </w:pPr>
      <w:r>
        <w:t xml:space="preserve">Develop an open-source dashboard for civic authorities, showing 72-hour pollution forecasts at ward-level granularity.</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transformative outcomes for India Mumbai:</w:t>
      </w:r>
    </w:p>
    <w:p>
      <w:pPr>
        <w:numPr>
          <w:ilvl w:val="0"/>
          <w:numId w:val="1005"/>
        </w:numPr>
        <w:pStyle w:val="Compact"/>
      </w:pPr>
      <w:r>
        <w:rPr>
          <w:bCs/>
          <w:b/>
        </w:rPr>
        <w:t xml:space="preserve">Predictive Capability:</w:t>
      </w:r>
      <w:r>
        <w:t xml:space="preserve"> </w:t>
      </w:r>
      <w:r>
        <w:t xml:space="preserve">First high-resolution air quality forecasting system for Mumbai, reducing pollution-related health events by 15-20% through early warnings.</w:t>
      </w:r>
    </w:p>
    <w:p>
      <w:pPr>
        <w:numPr>
          <w:ilvl w:val="0"/>
          <w:numId w:val="1005"/>
        </w:numPr>
        <w:pStyle w:val="Compact"/>
      </w:pPr>
      <w:r>
        <w:rPr>
          <w:bCs/>
          <w:b/>
        </w:rPr>
        <w:t xml:space="preserve">Policy Impact:</w:t>
      </w:r>
      <w:r>
        <w:t xml:space="preserve"> </w:t>
      </w:r>
      <w:r>
        <w:t xml:space="preserve">Direct input to Maharashtra's NCAP implementation, enabling targeted measures (e.g., traffic restrictions during predicted smog events).</w:t>
      </w:r>
    </w:p>
    <w:p>
      <w:pPr>
        <w:numPr>
          <w:ilvl w:val="0"/>
          <w:numId w:val="1005"/>
        </w:numPr>
        <w:pStyle w:val="Compact"/>
      </w:pPr>
      <w:r>
        <w:rPr>
          <w:bCs/>
          <w:b/>
        </w:rPr>
        <w:t xml:space="preserve">Capacity Building:</w:t>
      </w:r>
      <w:r>
        <w:t xml:space="preserve"> </w:t>
      </w:r>
      <w:r>
        <w:t xml:space="preserve">Training of 10+ Mumbai-based research scientists in atmospheric physics modeling.</w:t>
      </w:r>
    </w:p>
    <w:p>
      <w:pPr>
        <w:numPr>
          <w:ilvl w:val="0"/>
          <w:numId w:val="1005"/>
        </w:numPr>
        <w:pStyle w:val="Compact"/>
      </w:pPr>
      <w:r>
        <w:rPr>
          <w:bCs/>
          <w:b/>
        </w:rPr>
        <w:t xml:space="preserve">Sustainability:</w:t>
      </w:r>
      <w:r>
        <w:t xml:space="preserve"> </w:t>
      </w:r>
      <w:r>
        <w:t xml:space="preserve">Framework adaptable for other Indian cities (Delhi, Kolkata) facing similar challenges.</w:t>
      </w:r>
    </w:p>
    <w:p>
      <w:pPr>
        <w:pStyle w:val="FirstParagraph"/>
      </w:pPr>
      <w:r>
        <w:t xml:space="preserve">The significance extends beyond environmental science. As India Mumbai navigates its dual challenge of urbanization and climate resilience, this</w:t>
      </w:r>
      <w:r>
        <w:t xml:space="preserve"> </w:t>
      </w:r>
      <w:r>
        <w:rPr>
          <w:bCs/>
          <w:b/>
        </w:rPr>
        <w:t xml:space="preserve">Research Proposal</w:t>
      </w:r>
      <w:r>
        <w:t xml:space="preserve"> </w:t>
      </w:r>
      <w:r>
        <w:t xml:space="preserve">positions a dedicated</w:t>
      </w:r>
      <w:r>
        <w:t xml:space="preserve"> </w:t>
      </w:r>
      <w:r>
        <w:rPr>
          <w:bCs/>
          <w:b/>
        </w:rPr>
        <w:t xml:space="preserve">Physicist</w:t>
      </w:r>
      <w:r>
        <w:t xml:space="preserve"> </w:t>
      </w:r>
      <w:r>
        <w:t xml:space="preserve">as a catalyst for data-driven governance – directly supporting India's Sustainable Development Goals (SDG 3: Good Health, SDG 11: Sustainable Cities) while advancing Mumbai's status as a global leader in urban innovation.</w:t>
      </w:r>
    </w:p>
    <w:bookmarkEnd w:id="28"/>
    <w:bookmarkStart w:id="29" w:name="vii.-timeline-and-milestones"/>
    <w:p>
      <w:pPr>
        <w:pStyle w:val="Heading2"/>
      </w:pPr>
      <w:r>
        <w:t xml:space="preserve">VII. Timeline and Milestones</w:t>
      </w:r>
    </w:p>
    <w:p>
      <w:pPr>
        <w:pStyle w:val="FirstParagraph"/>
      </w:pPr>
      <w:r>
        <w:t xml:space="preserve">Phase</w:t>
      </w:r>
    </w:p>
    <w:p>
      <w:pPr>
        <w:pStyle w:val="BodyText"/>
      </w:pPr>
      <w:r>
        <w:t xml:space="preserve">Key Deliverables</w:t>
      </w:r>
    </w:p>
    <w:p>
      <w:pPr>
        <w:pStyle w:val="BodyText"/>
      </w:pPr>
      <w:r>
        <w:t xml:space="preserve">Month Range</w:t>
      </w:r>
    </w:p>
    <w:p>
      <w:pPr>
        <w:pStyle w:val="BodyText"/>
      </w:pPr>
      <w:r>
        <w:t xml:space="preserve">Data Infrastructure Setup</w:t>
      </w:r>
    </w:p>
    <w:p>
      <w:pPr>
        <w:pStyle w:val="BodyText"/>
      </w:pPr>
      <w:r>
        <w:t xml:space="preserve">Sensor network deployment; Mumbai pollution database v1.0</w:t>
      </w:r>
    </w:p>
    <w:p>
      <w:pPr>
        <w:pStyle w:val="BodyText"/>
      </w:pPr>
      <w:r>
        <w:t xml:space="preserve">1-6</w:t>
      </w:r>
    </w:p>
    <w:p>
      <w:pPr>
        <w:pStyle w:val="BodyText"/>
      </w:pPr>
      <w:r>
        <w:t xml:space="preserve">Model Development &amp; Calibration</w:t>
      </w:r>
    </w:p>
    <w:p>
      <w:pPr>
        <w:pStyle w:val="BodyText"/>
      </w:pPr>
      <w:r>
        <w:t xml:space="preserve">Mumbai-specific WRF-Chem model; Validation report against historical data</w:t>
      </w:r>
    </w:p>
    <w:p>
      <w:pPr>
        <w:pStyle w:val="BodyText"/>
      </w:pPr>
      <w:r>
        <w:t xml:space="preserve">7-18</w:t>
      </w:r>
    </w:p>
    <w:p>
      <w:pPr>
        <w:pStyle w:val="BodyText"/>
      </w:pPr>
      <w:r>
        <w:t xml:space="preserve">Pilot Implementation with BMC</w:t>
      </w:r>
    </w:p>
    <w:p>
      <w:pPr>
        <w:pStyle w:val="BodyText"/>
      </w:pPr>
      <w:r>
        <w:rPr>
          <w:bCs/>
          <w:b/>
        </w:rPr>
        <w:t xml:space="preserve">Policy briefs; 30-day forecast accuracy report (≥85%)</w:t>
      </w:r>
    </w:p>
    <w:p>
      <w:pPr>
        <w:pStyle w:val="BodyText"/>
      </w:pPr>
      <w:r>
        <w:t xml:space="preserve">19-24</w:t>
      </w:r>
    </w:p>
    <w:bookmarkEnd w:id="29"/>
    <w:bookmarkStart w:id="30" w:name="Xba90c1158d5f2a06c4d694e153c841d2083a948"/>
    <w:p>
      <w:pPr>
        <w:pStyle w:val="Heading2"/>
      </w:pPr>
      <w:r>
        <w:t xml:space="preserve">VIII. Conclusion: The Imperative for Mumbai's Physics Leadership</w:t>
      </w:r>
    </w:p>
    <w:p>
      <w:pPr>
        <w:pStyle w:val="FirstParagraph"/>
      </w:pPr>
      <w:r>
        <w:t xml:space="preserve">Mumbai stands at a pivotal moment where science must guide urban policy to secure its future. This</w:t>
      </w:r>
      <w:r>
        <w:t xml:space="preserve"> </w:t>
      </w:r>
      <w:r>
        <w:rPr>
          <w:bCs/>
          <w:b/>
        </w:rPr>
        <w:t xml:space="preserve">Research Proposal</w:t>
      </w:r>
      <w:r>
        <w:t xml:space="preserve"> </w:t>
      </w:r>
      <w:r>
        <w:t xml:space="preserve">is not merely an academic exercise – it is a strategic investment in the health of 13 million citizens and the economic vitality of India Mumbai. By placing a skilled</w:t>
      </w:r>
      <w:r>
        <w:t xml:space="preserve"> </w:t>
      </w:r>
      <w:r>
        <w:rPr>
          <w:bCs/>
          <w:b/>
        </w:rPr>
        <w:t xml:space="preserve">Physicist</w:t>
      </w:r>
      <w:r>
        <w:t xml:space="preserve"> </w:t>
      </w:r>
      <w:r>
        <w:t xml:space="preserve">at the center of this initiative, we transcend traditional environmental monitoring to establish Mumbai as a global benchmark for physics-informed urban sustainability. The proposed work aligns with India's vision for "Atmanirbhar Bharat" (self-reliant India) by building indigenous scientific capacity to solve homegrown challenges. In a world increasingly defined by climate urgency, this project demonstrates how fundamental physics research, applied with Mumbai's realities in mind, can deliver tangible progress for one of the planet's most important cities. We urge the Ministry of Environment, Forest and Climate Change (MoEFCC) and Maharashtra State Government to support this critical initiative – where scientific rigor meets urban necessity in India Mumbai.</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Physics-Based Urban Air Quality Modeling for India Mumbai</dc:title>
  <dc:creator/>
  <dc:language>en</dc:language>
  <cp:keywords/>
  <dcterms:created xsi:type="dcterms:W3CDTF">2025-12-10T02:23:58Z</dcterms:created>
  <dcterms:modified xsi:type="dcterms:W3CDTF">2025-12-10T02:23:58Z</dcterms:modified>
</cp:coreProperties>
</file>

<file path=docProps/custom.xml><?xml version="1.0" encoding="utf-8"?>
<Properties xmlns="http://schemas.openxmlformats.org/officeDocument/2006/custom-properties" xmlns:vt="http://schemas.openxmlformats.org/officeDocument/2006/docPropsVTypes"/>
</file>