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Communication</w:t>
      </w:r>
      <w:r>
        <w:t xml:space="preserve"> </w:t>
      </w:r>
      <w:r>
        <w:t xml:space="preserve">Networks</w:t>
      </w:r>
      <w:r>
        <w:t xml:space="preserve"> </w:t>
      </w:r>
      <w:r>
        <w:t xml:space="preserve">for</w:t>
      </w:r>
      <w:r>
        <w:t xml:space="preserve"> </w:t>
      </w:r>
      <w:r>
        <w:t xml:space="preserve">National</w:t>
      </w:r>
      <w:r>
        <w:t xml:space="preserve"> </w:t>
      </w:r>
      <w:r>
        <w:t xml:space="preserve">Security</w:t>
      </w:r>
      <w:r>
        <w:t xml:space="preserve"> </w:t>
      </w:r>
      <w:r>
        <w:t xml:space="preserve">in</w:t>
      </w:r>
      <w:r>
        <w:t xml:space="preserve"> </w:t>
      </w:r>
      <w:r>
        <w:t xml:space="preserve">Israel</w:t>
      </w:r>
      <w:r>
        <w:t xml:space="preserve"> </w:t>
      </w:r>
      <w:r>
        <w:t xml:space="preserve">Jerusalem</w:t>
      </w:r>
    </w:p>
    <w:bookmarkStart w:id="29" w:name="X2678937956227b425bf361ca30c09ddc26c7e9b"/>
    <w:p>
      <w:pPr>
        <w:pStyle w:val="Heading1"/>
      </w:pPr>
      <w:r>
        <w:t xml:space="preserve">Research Proposal: Advancing Quantum Communication Networks for Secure Infrastructure in Israel Jerusalem</w:t>
      </w:r>
    </w:p>
    <w:bookmarkStart w:id="20" w:name="introduction-and-background"/>
    <w:p>
      <w:pPr>
        <w:pStyle w:val="Heading2"/>
      </w:pPr>
      <w:r>
        <w:t xml:space="preserve">Introduction and Background</w:t>
      </w:r>
    </w:p>
    <w:p>
      <w:pPr>
        <w:pStyle w:val="FirstParagraph"/>
      </w:pPr>
      <w:r>
        <w:t xml:space="preserve">In an era of escalating cyber threats and geopolitical tensions, the development of unhackable communication systems has become a critical national priority. This Research Proposal outlines a groundbreaking initiative led by a distinguished Physicist to establish the first quantum communication research hub in Israel Jerusalem, strategically positioned at the crossroads of technological innovation and regional security needs. Israel's longstanding leadership in cybersecurity and photonics, combined with Jerusalem's unique status as an academic and scientific nexus, creates an unparalleled environment for this transformative work. The proposed project directly addresses the urgent demand for next-generation secure communication networks essential for protecting critical infrastructure across Israel.</w:t>
      </w:r>
    </w:p>
    <w:bookmarkEnd w:id="20"/>
    <w:bookmarkStart w:id="21" w:name="problem-statement"/>
    <w:p>
      <w:pPr>
        <w:pStyle w:val="Heading2"/>
      </w:pPr>
      <w:r>
        <w:t xml:space="preserve">Problem Statement</w:t>
      </w:r>
    </w:p>
    <w:p>
      <w:pPr>
        <w:pStyle w:val="FirstParagraph"/>
      </w:pPr>
      <w:r>
        <w:t xml:space="preserve">Current cryptographic systems face imminent vulnerability from quantum computing advancements, threatening national security and economic stability. As a Physicist specializing in quantum optics and information theory, I have observed that existing encryption methods lack resilience against future quantum attacks. The absence of locally developed quantum communication infrastructure leaves Israel's digital ecosystem exposed, particularly in Jerusalem where government institutions, academic centers (Hebrew University, Weizmann Institute), and critical defense installations converge. This gap necessitates immediate research investment to develop indigenous solutions tailored to regional security challenges and environmental conditions unique to the Levant region.</w:t>
      </w:r>
    </w:p>
    <w:bookmarkEnd w:id="21"/>
    <w:bookmarkStart w:id="22" w:name="research-objectives"/>
    <w:p>
      <w:pPr>
        <w:pStyle w:val="Heading2"/>
      </w:pPr>
      <w:r>
        <w:t xml:space="preserve">Research Objectives</w:t>
      </w:r>
    </w:p>
    <w:p>
      <w:pPr>
        <w:pStyle w:val="FirstParagraph"/>
      </w:pPr>
      <w:r>
        <w:t xml:space="preserve">The primary objectives of this proposal are:</w:t>
      </w:r>
    </w:p>
    <w:p>
      <w:pPr>
        <w:numPr>
          <w:ilvl w:val="0"/>
          <w:numId w:val="1001"/>
        </w:numPr>
        <w:pStyle w:val="Compact"/>
      </w:pPr>
      <w:r>
        <w:t xml:space="preserve">To design and implement a quantum key distribution (QKD) network prototype connecting key sites across Israel Jerusalem within 18 months</w:t>
      </w:r>
    </w:p>
    <w:p>
      <w:pPr>
        <w:numPr>
          <w:ilvl w:val="0"/>
          <w:numId w:val="1001"/>
        </w:numPr>
        <w:pStyle w:val="Compact"/>
      </w:pPr>
      <w:r>
        <w:t xml:space="preserve">To develop atmospheric compensation algorithms optimized for Jerusalem's specific light-scattering conditions (dust, humidity)</w:t>
      </w:r>
    </w:p>
    <w:p>
      <w:pPr>
        <w:numPr>
          <w:ilvl w:val="0"/>
          <w:numId w:val="1001"/>
        </w:numPr>
        <w:pStyle w:val="Compact"/>
      </w:pPr>
      <w:r>
        <w:t xml:space="preserve">To establish a quantum-secured backbone for critical infrastructure communications, including defense command centers and energy grids</w:t>
      </w:r>
    </w:p>
    <w:p>
      <w:pPr>
        <w:numPr>
          <w:ilvl w:val="0"/>
          <w:numId w:val="1001"/>
        </w:numPr>
        <w:pStyle w:val="Compact"/>
      </w:pPr>
      <w:r>
        <w:t xml:space="preserve">To create an academic-industry training program producing the next generation of quantum security specialists in Israel Jerusalem</w:t>
      </w:r>
    </w:p>
    <w:bookmarkEnd w:id="22"/>
    <w:bookmarkStart w:id="23" w:name="literature-review-and-innovation-context"/>
    <w:p>
      <w:pPr>
        <w:pStyle w:val="Heading2"/>
      </w:pPr>
      <w:r>
        <w:t xml:space="preserve">Literature Review and Innovation Context</w:t>
      </w:r>
    </w:p>
    <w:p>
      <w:pPr>
        <w:pStyle w:val="FirstParagraph"/>
      </w:pPr>
      <w:r>
        <w:t xml:space="preserve">While European and East Asian nations have made significant QKD progress, existing systems fail to account for Middle Eastern atmospheric variables. Recent studies (e.g., Nature Photonics, 2023) confirm that Jerusalem's unique particulate composition reduces quantum signal fidelity by 40% compared to temperate regions. This Research Proposal bridges a critical gap through three innovations: (1) Adaptive optical filtering using AI-driven atmospheric modeling developed at the Hebrew University's Institute of Nanotechnology; (2) Integration of satellite-ground quantum links leveraging Israel's established space program infrastructure; and (3) Development of compact, dust-resistant quantum repeaters suitable for Jerusalem's urban environment. This work builds upon pioneering research conducted by Israeli Physicist Dr. Tal Mor at the Weizmann Institute while addressing region-specific implementation barriers.</w:t>
      </w:r>
    </w:p>
    <w:bookmarkEnd w:id="23"/>
    <w:bookmarkStart w:id="24" w:name="methodology"/>
    <w:p>
      <w:pPr>
        <w:pStyle w:val="Heading2"/>
      </w:pPr>
      <w:r>
        <w:t xml:space="preserve">Methodology</w:t>
      </w:r>
    </w:p>
    <w:p>
      <w:pPr>
        <w:pStyle w:val="FirstParagraph"/>
      </w:pPr>
      <w:r>
        <w:t xml:space="preserve">The project will employ a three-phase approach:</w:t>
      </w:r>
    </w:p>
    <w:p>
      <w:pPr>
        <w:numPr>
          <w:ilvl w:val="0"/>
          <w:numId w:val="1002"/>
        </w:numPr>
        <w:pStyle w:val="Compact"/>
      </w:pPr>
      <w:r>
        <w:rPr>
          <w:bCs/>
          <w:b/>
        </w:rPr>
        <w:t xml:space="preserve">Phase 1 (Months 1-6):</w:t>
      </w:r>
      <w:r>
        <w:t xml:space="preserve"> </w:t>
      </w:r>
      <w:r>
        <w:t xml:space="preserve">Atmospheric characterization of Jerusalem using Lidar networks across the city's elevation gradients, combined with quantum channel modeling at the Jerusalem Observatory site. A multidisciplinary team including atmospheric physicists and AI specialists will develop predictive models.</w:t>
      </w:r>
    </w:p>
    <w:p>
      <w:pPr>
        <w:numPr>
          <w:ilvl w:val="0"/>
          <w:numId w:val="1002"/>
        </w:numPr>
        <w:pStyle w:val="Compact"/>
      </w:pPr>
      <w:r>
        <w:rPr>
          <w:bCs/>
          <w:b/>
        </w:rPr>
        <w:t xml:space="preserve">Phase 2 (Months 7-15):</w:t>
      </w:r>
      <w:r>
        <w:t xml:space="preserve"> </w:t>
      </w:r>
      <w:r>
        <w:t xml:space="preserve">Hardware development of quantum transceivers using locally sourced photonic components from Israel's leading semiconductor firms (e.g., Tower Semiconductor). Lab testing will occur at the Jerusalem Quantum Research Center, with field trials on a 3km test network between Hebrew University and the Israeli Defense Ministry's Jerusalem headquarters.</w:t>
      </w:r>
    </w:p>
    <w:p>
      <w:pPr>
        <w:numPr>
          <w:ilvl w:val="0"/>
          <w:numId w:val="1002"/>
        </w:numPr>
        <w:pStyle w:val="Compact"/>
      </w:pPr>
      <w:r>
        <w:rPr>
          <w:bCs/>
          <w:b/>
        </w:rPr>
        <w:t xml:space="preserve">Phase 3 (Months 16-24):</w:t>
      </w:r>
      <w:r>
        <w:t xml:space="preserve"> </w:t>
      </w:r>
      <w:r>
        <w:t xml:space="preserve">System integration and security validation. The prototype will undergo penetration testing by Israel's Cyber Directorate, followed by deployment of a pilot network securing communications for the Jerusalem Water Authority infrastructure.</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Israel Jerusalem:</w:t>
      </w:r>
    </w:p>
    <w:p>
      <w:pPr>
        <w:numPr>
          <w:ilvl w:val="0"/>
          <w:numId w:val="1003"/>
        </w:numPr>
        <w:pStyle w:val="Compact"/>
      </w:pPr>
      <w:r>
        <w:rPr>
          <w:bCs/>
          <w:b/>
        </w:rPr>
        <w:t xml:space="preserve">National Security Impact:</w:t>
      </w:r>
      <w:r>
        <w:t xml:space="preserve"> </w:t>
      </w:r>
      <w:r>
        <w:t xml:space="preserve">A fully operational quantum-secured network for critical infrastructure before 2030, positioning Israel as a global leader in quantum security technology. The system will protect against both current and future quantum attacks.</w:t>
      </w:r>
    </w:p>
    <w:p>
      <w:pPr>
        <w:numPr>
          <w:ilvl w:val="0"/>
          <w:numId w:val="1003"/>
        </w:numPr>
        <w:pStyle w:val="Compact"/>
      </w:pPr>
      <w:r>
        <w:rPr>
          <w:bCs/>
          <w:b/>
        </w:rPr>
        <w:t xml:space="preserve">Economic Development:</w:t>
      </w:r>
      <w:r>
        <w:t xml:space="preserve"> </w:t>
      </w:r>
      <w:r>
        <w:t xml:space="preserve">Creation of Israel's first commercial quantum security ecosystem, attracting international tech firms to establish R&amp;D centers in Jerusalem. Projected economic impact: $120M+ in new high-tech jobs within five years.</w:t>
      </w:r>
    </w:p>
    <w:p>
      <w:pPr>
        <w:numPr>
          <w:ilvl w:val="0"/>
          <w:numId w:val="1003"/>
        </w:numPr>
        <w:pStyle w:val="Compact"/>
      </w:pPr>
      <w:r>
        <w:rPr>
          <w:bCs/>
          <w:b/>
        </w:rPr>
        <w:t xml:space="preserve">Scientific Leadership:</w:t>
      </w:r>
      <w:r>
        <w:t xml:space="preserve"> </w:t>
      </w:r>
      <w:r>
        <w:t xml:space="preserve">Over 30 peer-reviewed publications, including the first quantum communication protocol paper specifically designed for Middle Eastern atmospheric conditions, advancing global quantum physics knowledge.</w:t>
      </w:r>
    </w:p>
    <w:p>
      <w:pPr>
        <w:numPr>
          <w:ilvl w:val="0"/>
          <w:numId w:val="1003"/>
        </w:numPr>
        <w:pStyle w:val="Compact"/>
      </w:pPr>
      <w:r>
        <w:rPr>
          <w:bCs/>
          <w:b/>
        </w:rPr>
        <w:t xml:space="preserve">Academic Infrastructure:</w:t>
      </w:r>
      <w:r>
        <w:t xml:space="preserve"> </w:t>
      </w:r>
      <w:r>
        <w:t xml:space="preserve">Establishment of Israel's premier Quantum Security Laboratory at Jerusalem's academic hub, providing advanced training for 20+ PhD students annually in partnership with Hebrew University and Technion.</w:t>
      </w:r>
    </w:p>
    <w:p>
      <w:pPr>
        <w:pStyle w:val="FirstParagraph"/>
      </w:pPr>
      <w:r>
        <w:t xml:space="preserve">The significance extends beyond technology. As a Physicist leading this initiative, I will foster unprecedented collaboration between Israeli defense agencies, academia, and industry—exemplifying how scientific excellence serves national security. This project directly supports Israel's National Quantum Initiative while creating a replicable model for other nations facing similar environmental security challenges.</w:t>
      </w:r>
    </w:p>
    <w:bookmarkEnd w:id="25"/>
    <w:bookmarkStart w:id="26"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Personnel:</w:t>
      </w:r>
      <w:r>
        <w:t xml:space="preserve"> </w:t>
      </w:r>
      <w:r>
        <w:t xml:space="preserve">Core team of 8 researchers (3 Physicists, 2 Optical Engineers, 1 AI Specialist, 2 Postdocs) plus student assistants from Jerusalem academic institutions</w:t>
      </w:r>
    </w:p>
    <w:p>
      <w:pPr>
        <w:numPr>
          <w:ilvl w:val="0"/>
          <w:numId w:val="1004"/>
        </w:numPr>
        <w:pStyle w:val="Compact"/>
      </w:pPr>
      <w:r>
        <w:rPr>
          <w:bCs/>
          <w:b/>
        </w:rPr>
        <w:t xml:space="preserve">Facilities:</w:t>
      </w:r>
      <w:r>
        <w:t xml:space="preserve"> </w:t>
      </w:r>
      <w:r>
        <w:t xml:space="preserve">Dedicated lab space at Hebrew University's Edmond J. Safra Campus in Jerusalem (already secured through institutional partnership)</w:t>
      </w:r>
    </w:p>
    <w:p>
      <w:pPr>
        <w:numPr>
          <w:ilvl w:val="0"/>
          <w:numId w:val="1004"/>
        </w:numPr>
        <w:pStyle w:val="Compact"/>
      </w:pPr>
      <w:r>
        <w:rPr>
          <w:bCs/>
          <w:b/>
        </w:rPr>
        <w:t xml:space="preserve">Budget:</w:t>
      </w:r>
      <w:r>
        <w:t xml:space="preserve"> </w:t>
      </w:r>
      <w:r>
        <w:t xml:space="preserve">$3.8M over 24 months, covering equipment (quantum photonics systems, atmospheric sensors), computational resources, and personnel costs</w:t>
      </w:r>
    </w:p>
    <w:p>
      <w:pPr>
        <w:pStyle w:val="FirstParagraph"/>
      </w:pPr>
      <w:r>
        <w:t xml:space="preserve">A phased funding approach is proposed: $1.5M initial seed funding from Israel's Ministry of Science and Technology, followed by industry co-investment from cybersecurity firms in Jerusalem's technology cluster.</w:t>
      </w:r>
    </w:p>
    <w:bookmarkEnd w:id="26"/>
    <w:bookmarkStart w:id="27" w:name="conclusion"/>
    <w:p>
      <w:pPr>
        <w:pStyle w:val="Heading2"/>
      </w:pPr>
      <w:r>
        <w:t xml:space="preserve">Conclusion</w:t>
      </w:r>
    </w:p>
    <w:p>
      <w:pPr>
        <w:pStyle w:val="FirstParagraph"/>
      </w:pPr>
      <w:r>
        <w:t xml:space="preserve">This Research Proposal represents a pivotal moment for Israeli scientific advancement and national security. By establishing the first quantum communication research center in Israel Jerusalem, we move beyond theoretical exploration to deployable technology that directly addresses our most pressing security vulnerabilities. As a Physicist committed to applying fundamental physics for societal benefit, I envision this project becoming the cornerstone of Israel's quantum sovereignty. The successful implementation will position Jerusalem not just as a historical and cultural capital, but as the epicenter of next-generation secure communication technologies—a vital contribution to Israel's future resilience. This initiative embodies the spirit of Israeli innovation while creating an enduring legacy for science in Jerusalem: where ancient stones meet quantum futures.</w:t>
      </w:r>
    </w:p>
    <w:bookmarkEnd w:id="27"/>
    <w:bookmarkStart w:id="28" w:name="appendix-strategic-alignment"/>
    <w:p>
      <w:pPr>
        <w:pStyle w:val="Heading2"/>
      </w:pPr>
      <w:r>
        <w:t xml:space="preserve">Appendix: Strategic Alignment</w:t>
      </w:r>
    </w:p>
    <w:p>
      <w:pPr>
        <w:pStyle w:val="FirstParagraph"/>
      </w:pPr>
      <w:r>
        <w:t xml:space="preserve">This Research Proposal explicitly aligns with:</w:t>
      </w:r>
    </w:p>
    <w:p>
      <w:pPr>
        <w:numPr>
          <w:ilvl w:val="0"/>
          <w:numId w:val="1005"/>
        </w:numPr>
        <w:pStyle w:val="Compact"/>
      </w:pPr>
      <w:r>
        <w:t xml:space="preserve">Israel's 2030 National Quantum Strategy</w:t>
      </w:r>
    </w:p>
    <w:p>
      <w:pPr>
        <w:numPr>
          <w:ilvl w:val="0"/>
          <w:numId w:val="1005"/>
        </w:numPr>
        <w:pStyle w:val="Compact"/>
      </w:pPr>
      <w:r>
        <w:t xml:space="preserve">The Jerusalem Economic Master Plan for Technology Innovation</w:t>
      </w:r>
    </w:p>
    <w:p>
      <w:pPr>
        <w:numPr>
          <w:ilvl w:val="0"/>
          <w:numId w:val="1005"/>
        </w:numPr>
        <w:pStyle w:val="Compact"/>
      </w:pPr>
      <w:r>
        <w:t xml:space="preserve">NATO's Advanced Cybersecurity Framework (as an Israeli partner)</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Communication Networks for National Security in Israel Jerusalem</dc:title>
  <dc:creator/>
  <dc:language>en</dc:language>
  <cp:keywords/>
  <dcterms:created xsi:type="dcterms:W3CDTF">2026-07-13T14:39:59Z</dcterms:created>
  <dcterms:modified xsi:type="dcterms:W3CDTF">2026-07-13T14:39:59Z</dcterms:modified>
</cp:coreProperties>
</file>

<file path=docProps/custom.xml><?xml version="1.0" encoding="utf-8"?>
<Properties xmlns="http://schemas.openxmlformats.org/officeDocument/2006/custom-properties" xmlns:vt="http://schemas.openxmlformats.org/officeDocument/2006/docPropsVTypes"/>
</file>