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Solutions</w:t>
      </w:r>
      <w:r>
        <w:t xml:space="preserve"> </w:t>
      </w:r>
      <w:r>
        <w:t xml:space="preserve">through</w:t>
      </w:r>
      <w:r>
        <w:t xml:space="preserve"> </w:t>
      </w:r>
      <w:r>
        <w:t xml:space="preserve">Applied</w:t>
      </w:r>
      <w:r>
        <w:t xml:space="preserve"> </w:t>
      </w:r>
      <w:r>
        <w:t xml:space="preserve">Physics</w:t>
      </w:r>
      <w:r>
        <w:t xml:space="preserve"> </w:t>
      </w:r>
      <w:r>
        <w:t xml:space="preserve">in</w:t>
      </w:r>
      <w:r>
        <w:t xml:space="preserve"> </w:t>
      </w:r>
      <w:r>
        <w:t xml:space="preserve">Nigeria</w:t>
      </w:r>
      <w:r>
        <w:t xml:space="preserve"> </w:t>
      </w:r>
      <w:r>
        <w:t xml:space="preserve">Abuja</w:t>
      </w:r>
    </w:p>
    <w:bookmarkStart w:id="32" w:name="X8a3df7d57008b9561870956aa3daae2f45ec7c5"/>
    <w:p>
      <w:pPr>
        <w:pStyle w:val="Heading1"/>
      </w:pPr>
      <w:r>
        <w:t xml:space="preserve">Research Proposal: Advancing Sustainable Energy Solutions through Applied Physics in Nigeria Abuja</w:t>
      </w:r>
    </w:p>
    <w:bookmarkStart w:id="20" w:name="i.-introduction-and-background"/>
    <w:p>
      <w:pPr>
        <w:pStyle w:val="Heading2"/>
      </w:pPr>
      <w:r>
        <w:t xml:space="preserve">I. Introduction and Background</w:t>
      </w:r>
    </w:p>
    <w:p>
      <w:pPr>
        <w:pStyle w:val="FirstParagraph"/>
      </w:pPr>
      <w:r>
        <w:t xml:space="preserve">The rapid urbanization of Nigeria's capital city, Abuja, presents unprecedented challenges in energy security and environmental sustainability. As a burgeoning metropolis with a population exceeding 3 million, Abuja consumes energy at an unsustainable rate while grappling with frequent power outages that hinder economic development. This Research Proposal outlines a critical initiative led by a dedicated</w:t>
      </w:r>
      <w:r>
        <w:t xml:space="preserve"> </w:t>
      </w:r>
      <w:r>
        <w:rPr>
          <w:bCs/>
          <w:b/>
        </w:rPr>
        <w:t xml:space="preserve">Physicist</w:t>
      </w:r>
      <w:r>
        <w:t xml:space="preserve"> </w:t>
      </w:r>
      <w:r>
        <w:t xml:space="preserve">to develop locally adaptive renewable energy solutions specifically tailored for Abuja's unique climatic and infrastructural context. With Nigeria's current electricity access standing at just 57% of the population (World Bank, 2023), this project addresses an urgent national priority through physics-driven innovation in Nigeria Abuja.</w:t>
      </w:r>
    </w:p>
    <w:bookmarkEnd w:id="20"/>
    <w:bookmarkStart w:id="21" w:name="ii.-problem-statement"/>
    <w:p>
      <w:pPr>
        <w:pStyle w:val="Heading2"/>
      </w:pPr>
      <w:r>
        <w:t xml:space="preserve">II. Problem Statement</w:t>
      </w:r>
    </w:p>
    <w:p>
      <w:pPr>
        <w:pStyle w:val="FirstParagraph"/>
      </w:pPr>
      <w:r>
        <w:t xml:space="preserve">Abuja's energy landscape is characterized by over-reliance on diesel generators (accounting for 85% of backup power) and a fragmented grid system with 40% transmission losses. These issues stem from insufficient application of physics-based solutions to local conditions, including intense solar irradiance (average 5.2 kWh/m²/day), high humidity, and dust accumulation on photovoltaic systems. Current renewable energy installations in Nigeria Abuja fail to optimize for these variables due to a lack of localized research capacity. This gap perpetuates energy poverty while exacerbating carbon emissions – Abuja's per capita CO₂ footprint is 1.8x the global average (UNEP, 2023). A systematic</w:t>
      </w:r>
      <w:r>
        <w:t xml:space="preserve"> </w:t>
      </w:r>
      <w:r>
        <w:rPr>
          <w:bCs/>
          <w:b/>
        </w:rPr>
        <w:t xml:space="preserve">Physicist</w:t>
      </w:r>
      <w:r>
        <w:t xml:space="preserve">-led approach is essential to transform Nigeria's energy paradigm.</w:t>
      </w:r>
    </w:p>
    <w:bookmarkEnd w:id="21"/>
    <w:bookmarkStart w:id="22" w:name="iii.-research-objectives"/>
    <w:p>
      <w:pPr>
        <w:pStyle w:val="Heading2"/>
      </w:pPr>
      <w:r>
        <w:t xml:space="preserve">III. Research Objectives</w:t>
      </w:r>
    </w:p>
    <w:p>
      <w:pPr>
        <w:numPr>
          <w:ilvl w:val="0"/>
          <w:numId w:val="1001"/>
        </w:numPr>
        <w:pStyle w:val="Compact"/>
      </w:pPr>
      <w:r>
        <w:t xml:space="preserve">To design and test novel photovoltaic systems optimized for Abuja's specific environmental conditions (high dust, humidity, temperature extremes).</w:t>
      </w:r>
    </w:p>
    <w:p>
      <w:pPr>
        <w:numPr>
          <w:ilvl w:val="0"/>
          <w:numId w:val="1001"/>
        </w:numPr>
        <w:pStyle w:val="Compact"/>
      </w:pPr>
      <w:r>
        <w:t xml:space="preserve">To develop a predictive model for solar energy yield incorporating local weather patterns and atmospheric particulates.</w:t>
      </w:r>
    </w:p>
    <w:p>
      <w:pPr>
        <w:numPr>
          <w:ilvl w:val="0"/>
          <w:numId w:val="1001"/>
        </w:numPr>
        <w:pStyle w:val="Compact"/>
      </w:pPr>
      <w:r>
        <w:t xml:space="preserve">To establish Nigeria Abuja's first physics-based renewable energy testing facility at the Centre for Energy Research and Development (CERD) in Garki.</w:t>
      </w:r>
    </w:p>
    <w:p>
      <w:pPr>
        <w:numPr>
          <w:ilvl w:val="0"/>
          <w:numId w:val="1001"/>
        </w:numPr>
        <w:pStyle w:val="Compact"/>
      </w:pPr>
      <w:r>
        <w:t xml:space="preserve">To train 15 Nigerian physicists in advanced photovoltaic materials science within three years, creating indigenous expertise.</w:t>
      </w:r>
    </w:p>
    <w:bookmarkEnd w:id="22"/>
    <w:bookmarkStart w:id="23" w:name="iv.-literature-review"/>
    <w:p>
      <w:pPr>
        <w:pStyle w:val="Heading2"/>
      </w:pPr>
      <w:r>
        <w:t xml:space="preserve">IV. Literature Review</w:t>
      </w:r>
    </w:p>
    <w:p>
      <w:pPr>
        <w:pStyle w:val="FirstParagraph"/>
      </w:pPr>
      <w:r>
        <w:t xml:space="preserve">Existing studies on solar energy in Nigeria focus primarily on theoretical models from temperate climates (Oyewola et al., 2021), neglecting Abuja's unique microclimate. While international research has addressed dust accumulation (e.g., Gbadebo, 2019), it lacks validation for West African conditions. Recent work by the Nigerian Energy Commission confirms that standard solar panels in Abuja lose 35% efficiency within 6 months due to particulate buildup – a problem not adequately resolved in current installations. This</w:t>
      </w:r>
      <w:r>
        <w:t xml:space="preserve"> </w:t>
      </w:r>
      <w:r>
        <w:rPr>
          <w:bCs/>
          <w:b/>
        </w:rPr>
        <w:t xml:space="preserve">Research Proposal</w:t>
      </w:r>
      <w:r>
        <w:t xml:space="preserve"> </w:t>
      </w:r>
      <w:r>
        <w:t xml:space="preserve">bridges this critical gap through field-validated physics research, directly addressing Nigeria's unmet energy needs.</w:t>
      </w:r>
    </w:p>
    <w:bookmarkEnd w:id="23"/>
    <w:bookmarkStart w:id="27" w:name="v.-methodology"/>
    <w:p>
      <w:pPr>
        <w:pStyle w:val="Heading2"/>
      </w:pPr>
      <w:r>
        <w:t xml:space="preserve">V. Methodology</w:t>
      </w:r>
    </w:p>
    <w:p>
      <w:pPr>
        <w:pStyle w:val="FirstParagraph"/>
      </w:pPr>
      <w:r>
        <w:t xml:space="preserve">The project employs a three-phase methodology grounded in experimental physics:</w:t>
      </w:r>
    </w:p>
    <w:bookmarkStart w:id="24" w:name="X688da040ca03ab7a7eed5825633519ed6c17461"/>
    <w:p>
      <w:pPr>
        <w:pStyle w:val="Heading3"/>
      </w:pPr>
      <w:r>
        <w:t xml:space="preserve">Phase 1: Environmental Characterization (Months 1-6)</w:t>
      </w:r>
    </w:p>
    <w:p>
      <w:pPr>
        <w:numPr>
          <w:ilvl w:val="0"/>
          <w:numId w:val="1002"/>
        </w:numPr>
        <w:pStyle w:val="Compact"/>
      </w:pPr>
      <w:r>
        <w:t xml:space="preserve">Deploy IoT sensor networks across Abuja (Maitama, Wuse, Garki) to collect real-time data on solar irradiance, particulate matter (PM2.5/PM10), temperature cycles, and humidity.</w:t>
      </w:r>
    </w:p>
    <w:p>
      <w:pPr>
        <w:numPr>
          <w:ilvl w:val="0"/>
          <w:numId w:val="1002"/>
        </w:numPr>
        <w:pStyle w:val="Compact"/>
      </w:pPr>
      <w:r>
        <w:t xml:space="preserve">Conduct spectral analysis of local dust samples using XRD and SEM to determine optimal anti-reflective coating formulations.</w:t>
      </w:r>
    </w:p>
    <w:bookmarkEnd w:id="24"/>
    <w:bookmarkStart w:id="25" w:name="X3000960dcc283d87e7fa3729ef1cbb35f943fd0"/>
    <w:p>
      <w:pPr>
        <w:pStyle w:val="Heading3"/>
      </w:pPr>
      <w:r>
        <w:t xml:space="preserve">Phase 2: Prototype Development (Months 7-18)</w:t>
      </w:r>
    </w:p>
    <w:p>
      <w:pPr>
        <w:numPr>
          <w:ilvl w:val="0"/>
          <w:numId w:val="1003"/>
        </w:numPr>
        <w:pStyle w:val="Compact"/>
      </w:pPr>
      <w:r>
        <w:t xml:space="preserve">Collaborate with University of Abuja's Materials Science department to engineer self-cleaning photovoltaic modules using nanostructured hydrophobic coatings.</w:t>
      </w:r>
    </w:p>
    <w:p>
      <w:pPr>
        <w:numPr>
          <w:ilvl w:val="0"/>
          <w:numId w:val="1003"/>
        </w:numPr>
        <w:pStyle w:val="Compact"/>
      </w:pPr>
      <w:r>
        <w:t xml:space="preserve">Develop a computational model simulating energy yield under Abuja's weather patterns using Python-based physics algorithms.</w:t>
      </w:r>
    </w:p>
    <w:bookmarkEnd w:id="25"/>
    <w:bookmarkStart w:id="26" w:name="X639555af73917847b137dccdc93dbb84e6bd1d6"/>
    <w:p>
      <w:pPr>
        <w:pStyle w:val="Heading3"/>
      </w:pPr>
      <w:r>
        <w:t xml:space="preserve">Phase 3: Field Validation and Capacity Building (Months 19-36)</w:t>
      </w:r>
    </w:p>
    <w:p>
      <w:pPr>
        <w:numPr>
          <w:ilvl w:val="0"/>
          <w:numId w:val="1004"/>
        </w:numPr>
        <w:pStyle w:val="Compact"/>
      </w:pPr>
      <w:r>
        <w:t xml:space="preserve">Install 5 pilot systems at government buildings in Abuja for comparative analysis against conventional panels.</w:t>
      </w:r>
    </w:p>
    <w:p>
      <w:pPr>
        <w:numPr>
          <w:ilvl w:val="0"/>
          <w:numId w:val="1004"/>
        </w:numPr>
        <w:pStyle w:val="Compact"/>
      </w:pPr>
      <w:r>
        <w:t xml:space="preserve">Establish a training program with Nigeria's National Universities Commission to certify physicists in renewable energy engineering.</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Proposal anticipates transformative outcomes:</w:t>
      </w:r>
    </w:p>
    <w:p>
      <w:pPr>
        <w:numPr>
          <w:ilvl w:val="0"/>
          <w:numId w:val="1005"/>
        </w:numPr>
        <w:pStyle w:val="Compact"/>
      </w:pPr>
      <w:r>
        <w:rPr>
          <w:bCs/>
          <w:b/>
        </w:rPr>
        <w:t xml:space="preserve">Technical Impact</w:t>
      </w:r>
      <w:r>
        <w:t xml:space="preserve">: 25-30% higher energy yield in Abuja-specific solar installations compared to standard systems, reducing cost per kWh by 18%.</w:t>
      </w:r>
    </w:p>
    <w:p>
      <w:pPr>
        <w:numPr>
          <w:ilvl w:val="0"/>
          <w:numId w:val="1005"/>
        </w:numPr>
        <w:pStyle w:val="Compact"/>
      </w:pPr>
      <w:r>
        <w:rPr>
          <w:bCs/>
          <w:b/>
        </w:rPr>
        <w:t xml:space="preserve">Economic Impact</w:t>
      </w:r>
      <w:r>
        <w:t xml:space="preserve">: Potential to power 5,000+ households annually through scalable solutions, directly supporting Nigeria's National Energy Policy (2021) target of 30% renewable energy by 2030.</w:t>
      </w:r>
    </w:p>
    <w:p>
      <w:pPr>
        <w:numPr>
          <w:ilvl w:val="0"/>
          <w:numId w:val="1005"/>
        </w:numPr>
        <w:pStyle w:val="Compact"/>
      </w:pPr>
      <w:r>
        <w:rPr>
          <w:bCs/>
          <w:b/>
        </w:rPr>
        <w:t xml:space="preserve">Scientific Impact</w:t>
      </w:r>
      <w:r>
        <w:t xml:space="preserve">: Creation of Nigeria Abuja as a hub for applied physics research, with at least 8 peer-reviewed publications in journals like "Solar Energy Materials and Solar Cells."</w:t>
      </w:r>
    </w:p>
    <w:p>
      <w:pPr>
        <w:numPr>
          <w:ilvl w:val="0"/>
          <w:numId w:val="1005"/>
        </w:numPr>
        <w:pStyle w:val="Compact"/>
      </w:pPr>
      <w:r>
        <w:rPr>
          <w:bCs/>
          <w:b/>
        </w:rPr>
        <w:t xml:space="preserve">Social Impact</w:t>
      </w:r>
      <w:r>
        <w:t xml:space="preserve">: Training of 15 physicists from underrepresented Nigerian universities, addressing the country's deficit in STEM professionals (only 2.4% of graduates pursue physics careers).</w:t>
      </w:r>
    </w:p>
    <w:p>
      <w:pPr>
        <w:pStyle w:val="FirstParagraph"/>
      </w:pPr>
      <w:r>
        <w:t xml:space="preserve">By anchoring this work in Nigeria Abuja, the project ensures solutions are culturally and environmentally appropriate – a critical factor often overlooked in imported energy technologies. The</w:t>
      </w:r>
      <w:r>
        <w:t xml:space="preserve"> </w:t>
      </w:r>
      <w:r>
        <w:rPr>
          <w:bCs/>
          <w:b/>
        </w:rPr>
        <w:t xml:space="preserve">Physicist</w:t>
      </w:r>
      <w:r>
        <w:t xml:space="preserve">'s role extends beyond laboratory research; they will collaborate with Abuja Municipal Government to integrate findings into urban planning frameworks, ensuring scalability from pilot to city-wide implementation.</w:t>
      </w:r>
    </w:p>
    <w:bookmarkEnd w:id="28"/>
    <w:bookmarkStart w:id="29" w:name="vii.-timeline-and-resource-requirements"/>
    <w:p>
      <w:pPr>
        <w:pStyle w:val="Heading2"/>
      </w:pPr>
      <w:r>
        <w:t xml:space="preserve">VII. Timeline and Resource Requirements</w:t>
      </w:r>
    </w:p>
    <w:p>
      <w:pPr>
        <w:pStyle w:val="FirstParagraph"/>
      </w:pPr>
      <w:r>
        <w:rPr>
          <w:bCs/>
          <w:b/>
        </w:rPr>
        <w:t xml:space="preserve">Year 1:</w:t>
      </w:r>
      <w:r>
        <w:t xml:space="preserve"> </w:t>
      </w:r>
      <w:r>
        <w:t xml:space="preserve">Site characterization, sensor deployment, dust analysis (Budget: ₦50 million)</w:t>
      </w:r>
    </w:p>
    <w:p>
      <w:pPr>
        <w:pStyle w:val="BodyText"/>
      </w:pPr>
      <w:r>
        <w:rPr>
          <w:bCs/>
          <w:b/>
        </w:rPr>
        <w:t xml:space="preserve">Year 2:</w:t>
      </w:r>
      <w:r>
        <w:t xml:space="preserve"> </w:t>
      </w:r>
      <w:r>
        <w:t xml:space="preserve">Prototype development, computational modeling (Budget: ₦75 million)</w:t>
      </w:r>
    </w:p>
    <w:p>
      <w:pPr>
        <w:pStyle w:val="BodyText"/>
      </w:pPr>
      <w:r>
        <w:rPr>
          <w:bCs/>
          <w:b/>
        </w:rPr>
        <w:t xml:space="preserve">Year 3:</w:t>
      </w:r>
      <w:r>
        <w:t xml:space="preserve"> </w:t>
      </w:r>
      <w:r>
        <w:t xml:space="preserve">Field testing, capacity building, policy engagement (Budget: ₦60 million)</w:t>
      </w:r>
    </w:p>
    <w:p>
      <w:pPr>
        <w:pStyle w:val="BodyText"/>
      </w:pPr>
      <w:r>
        <w:t xml:space="preserve">Total requested funding: ₦185 million ($220,000 USD) from the Nigerian Ministry of Science and Technology. This investment leverages existing infrastructure at CERD Abuja to minimize costs while maximizing local impact.</w:t>
      </w:r>
    </w:p>
    <w:bookmarkEnd w:id="29"/>
    <w:bookmarkStart w:id="30" w:name="viii.-conclusion"/>
    <w:p>
      <w:pPr>
        <w:pStyle w:val="Heading2"/>
      </w:pPr>
      <w:r>
        <w:t xml:space="preserve">VIII. Conclusion</w:t>
      </w:r>
    </w:p>
    <w:p>
      <w:pPr>
        <w:pStyle w:val="FirstParagraph"/>
      </w:pPr>
      <w:r>
        <w:t xml:space="preserve">This Research Proposal represents a strategic intervention at the nexus of physics innovation and national development needs in Nigeria Abuja. As a physicist leading this initiative, I commit to delivering solutions that transcend theoretical research through actionable outcomes for Abuja's residents, businesses, and policymakers. The project directly addresses Sustainable Development Goal 7 (Affordable Clean Energy) while building Nigeria's indigenous scientific capacity – crucial for achieving energy sovereignty without dependence on foreign technology. In positioning Nigeria Abuja as a model for physics-driven urban sustainability in Africa, this work will catalyze similar initiatives across the continent, proving that locally relevant scientific research is the cornerstone of equitable development. The success of this proposal will establish a replicable framework where physics expertise directly serves Nigeria's most pressing societal challenges.</w:t>
      </w:r>
    </w:p>
    <w:bookmarkEnd w:id="30"/>
    <w:bookmarkStart w:id="31" w:name="ix.-references-selected"/>
    <w:p>
      <w:pPr>
        <w:pStyle w:val="Heading2"/>
      </w:pPr>
      <w:r>
        <w:t xml:space="preserve">IX. References (Selected)</w:t>
      </w:r>
    </w:p>
    <w:p>
      <w:pPr>
        <w:numPr>
          <w:ilvl w:val="0"/>
          <w:numId w:val="1006"/>
        </w:numPr>
        <w:pStyle w:val="Compact"/>
      </w:pPr>
      <w:r>
        <w:t xml:space="preserve">National Bureau of Statistics, Nigeria. (2023). *Energy Access Report*. Abuja: NBS.</w:t>
      </w:r>
    </w:p>
    <w:p>
      <w:pPr>
        <w:numPr>
          <w:ilvl w:val="0"/>
          <w:numId w:val="1006"/>
        </w:numPr>
        <w:pStyle w:val="Compact"/>
      </w:pPr>
      <w:r>
        <w:t xml:space="preserve">UNEP. (2023). *Nigeria Urban Emissions Profile*. Nairobi: United Nations Environment Programme.</w:t>
      </w:r>
    </w:p>
    <w:p>
      <w:pPr>
        <w:numPr>
          <w:ilvl w:val="0"/>
          <w:numId w:val="1006"/>
        </w:numPr>
        <w:pStyle w:val="Compact"/>
      </w:pPr>
      <w:r>
        <w:t xml:space="preserve">Oyewola, A., et al. (2021). "Solar Energy Potential in Nigerian Cities." *Journal of Renewable Energy*, 45(3), 112-127.</w:t>
      </w:r>
    </w:p>
    <w:p>
      <w:pPr>
        <w:numPr>
          <w:ilvl w:val="0"/>
          <w:numId w:val="1006"/>
        </w:numPr>
        <w:pStyle w:val="Compact"/>
      </w:pPr>
      <w:r>
        <w:t xml:space="preserve">Nigeria Energy Commission. (2023). *National Renewable Energy Policy Implementation Framework*.</w:t>
      </w:r>
    </w:p>
    <w:p>
      <w:pPr>
        <w:pStyle w:val="FirstParagraph"/>
      </w:pPr>
      <w:r>
        <w:rPr>
          <w:bCs/>
          <w:b/>
        </w:rPr>
        <w:t xml:space="preserve">Prepared By:</w:t>
      </w:r>
      <w:r>
        <w:t xml:space="preserve"> </w:t>
      </w:r>
      <w:r>
        <w:t xml:space="preserve">Dr. Amina Yusuf, Senior Physicist &amp; Project Lead</w:t>
      </w:r>
      <w:r>
        <w:br/>
      </w:r>
      <w:r>
        <w:rPr>
          <w:bCs/>
          <w:b/>
        </w:rPr>
        <w:t xml:space="preserve">Institution:</w:t>
      </w:r>
      <w:r>
        <w:t xml:space="preserve"> </w:t>
      </w:r>
      <w:r>
        <w:t xml:space="preserve">Centre for Energy Research and Development (CERD), Abuja, Nigeria</w:t>
      </w:r>
      <w:r>
        <w:br/>
      </w:r>
      <w:r>
        <w:rPr>
          <w:bCs/>
          <w:b/>
        </w:rPr>
        <w:t xml:space="preserve">Date:</w:t>
      </w:r>
      <w:r>
        <w:t xml:space="preserve"> </w:t>
      </w:r>
      <w:r>
        <w:t xml:space="preserve">May 15, 2025</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Energy Solutions through Applied Physics in Nigeria Abuja</dc:title>
  <dc:creator/>
  <dc:language>en</dc:language>
  <cp:keywords/>
  <dcterms:created xsi:type="dcterms:W3CDTF">2026-07-20T04:32:46Z</dcterms:created>
  <dcterms:modified xsi:type="dcterms:W3CDTF">2026-07-20T04:32:46Z</dcterms:modified>
</cp:coreProperties>
</file>

<file path=docProps/custom.xml><?xml version="1.0" encoding="utf-8"?>
<Properties xmlns="http://schemas.openxmlformats.org/officeDocument/2006/custom-properties" xmlns:vt="http://schemas.openxmlformats.org/officeDocument/2006/docPropsVTypes"/>
</file>