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Renewable</w:t>
      </w:r>
      <w:r>
        <w:t xml:space="preserve"> </w:t>
      </w:r>
      <w:r>
        <w:t xml:space="preserve">Energy</w:t>
      </w:r>
      <w:r>
        <w:t xml:space="preserve"> </w:t>
      </w:r>
      <w:r>
        <w:t xml:space="preserve">Integration</w:t>
      </w:r>
      <w:r>
        <w:t xml:space="preserve"> </w:t>
      </w:r>
      <w:r>
        <w:t xml:space="preserve">for</w:t>
      </w:r>
      <w:r>
        <w:t xml:space="preserve"> </w:t>
      </w:r>
      <w:r>
        <w:t xml:space="preserve">Urban</w:t>
      </w:r>
      <w:r>
        <w:t xml:space="preserve"> </w:t>
      </w:r>
      <w:r>
        <w:t xml:space="preserve">Power</w:t>
      </w:r>
      <w:r>
        <w:t xml:space="preserve"> </w:t>
      </w:r>
      <w:r>
        <w:t xml:space="preserve">Grids</w:t>
      </w:r>
      <w:r>
        <w:t xml:space="preserve"> </w:t>
      </w:r>
      <w:r>
        <w:t xml:space="preserve">in</w:t>
      </w:r>
      <w:r>
        <w:t xml:space="preserve"> </w:t>
      </w:r>
      <w:r>
        <w:t xml:space="preserve">Zimbabwe</w:t>
      </w:r>
      <w:r>
        <w:t xml:space="preserve"> </w:t>
      </w:r>
      <w:r>
        <w:t xml:space="preserve">Harare</w:t>
      </w:r>
    </w:p>
    <w:bookmarkStart w:id="33" w:name="Xffa77ede7ce44a9670def44b12737050d6edf6c"/>
    <w:p>
      <w:pPr>
        <w:pStyle w:val="Heading1"/>
      </w:pPr>
      <w:r>
        <w:t xml:space="preserve">Research Proposal: Advancing Sustainable Energy Solutions Through Physics-Based Innovation in Zimbabwe Harare</w:t>
      </w:r>
    </w:p>
    <w:bookmarkStart w:id="20" w:name="introduction-and-context"/>
    <w:p>
      <w:pPr>
        <w:pStyle w:val="Heading2"/>
      </w:pPr>
      <w:r>
        <w:t xml:space="preserve">1. Introduction and Context</w:t>
      </w:r>
    </w:p>
    <w:p>
      <w:pPr>
        <w:pStyle w:val="FirstParagraph"/>
      </w:pPr>
      <w:r>
        <w:t xml:space="preserve">The Republic of Zimbabwe, particularly its bustling capital city Harare, faces critical energy challenges that hinder socio-economic development. With chronic power shortages averaging 8-10 hours daily due to aging infrastructure and insufficient renewable integration, the nation urgently requires physics-driven solutions. This</w:t>
      </w:r>
      <w:r>
        <w:t xml:space="preserve"> </w:t>
      </w:r>
      <w:r>
        <w:rPr>
          <w:bCs/>
          <w:b/>
        </w:rPr>
        <w:t xml:space="preserve">Research Proposal</w:t>
      </w:r>
      <w:r>
        <w:t xml:space="preserve"> </w:t>
      </w:r>
      <w:r>
        <w:t xml:space="preserve">outlines a groundbreaking initiative led by an experienced</w:t>
      </w:r>
      <w:r>
        <w:t xml:space="preserve"> </w:t>
      </w:r>
      <w:r>
        <w:rPr>
          <w:bCs/>
          <w:b/>
        </w:rPr>
        <w:t xml:space="preserve">Physicist</w:t>
      </w:r>
      <w:r>
        <w:t xml:space="preserve">, Dr. Amani Chikwanda, to develop localized energy optimization models for Harare's urban grid. As Africa's fastest-growing city in terms of renewable energy potential (World Bank, 2023), Zimbabwe Harare presents an ideal testbed for physics-based interventions that address both technical and socio-economic constraints.</w:t>
      </w:r>
    </w:p>
    <w:bookmarkEnd w:id="20"/>
    <w:bookmarkStart w:id="21" w:name="problem-statement"/>
    <w:p>
      <w:pPr>
        <w:pStyle w:val="Heading2"/>
      </w:pPr>
      <w:r>
        <w:t xml:space="preserve">2. Problem Statement</w:t>
      </w:r>
    </w:p>
    <w:p>
      <w:pPr>
        <w:pStyle w:val="FirstParagraph"/>
      </w:pPr>
      <w:r>
        <w:t xml:space="preserve">Harare's power grid operates at 65% capacity utilization with a critical lack of smart grid infrastructure. Current solutions—relying on diesel generators and intermittent solar mini-grids—fail to address systemic inefficiencies, resulting in $300M annual economic losses (ZESA, 2023). Crucially, existing energy models are imported from temperate climates and ignore Zimbabwe Harare's unique parameters: high solar irradiance (5.5 kWh/m²/day), seasonal dust patterns affecting photovoltaic efficiency, and decentralized urban settlement patterns. This gap necessitates locally validated physics research to prevent costly implementation failures.</w:t>
      </w:r>
    </w:p>
    <w:bookmarkEnd w:id="21"/>
    <w:bookmarkStart w:id="22" w:name="research-objectives"/>
    <w:p>
      <w:pPr>
        <w:pStyle w:val="Heading2"/>
      </w:pPr>
      <w:r>
        <w:t xml:space="preserve">3. Research Objectives</w:t>
      </w:r>
    </w:p>
    <w:p>
      <w:pPr>
        <w:numPr>
          <w:ilvl w:val="0"/>
          <w:numId w:val="1001"/>
        </w:numPr>
        <w:pStyle w:val="Compact"/>
      </w:pPr>
      <w:r>
        <w:t xml:space="preserve">To develop a predictive physics model integrating meteorological data, grid topology, and load patterns specific to Zimbabwe Harare's urban landscape.</w:t>
      </w:r>
    </w:p>
    <w:p>
      <w:pPr>
        <w:numPr>
          <w:ilvl w:val="0"/>
          <w:numId w:val="1001"/>
        </w:numPr>
        <w:pStyle w:val="Compact"/>
      </w:pPr>
      <w:r>
        <w:t xml:space="preserve">To optimize solar-wind hybrid microgrid configurations using computational fluid dynamics (CFD) for Harare's topographical zones (e.g., Mount Pleasant vs. Chitungwiza).</w:t>
      </w:r>
    </w:p>
    <w:p>
      <w:pPr>
        <w:numPr>
          <w:ilvl w:val="0"/>
          <w:numId w:val="1001"/>
        </w:numPr>
        <w:pStyle w:val="Compact"/>
      </w:pPr>
      <w:r>
        <w:t xml:space="preserve">To create an AI-driven energy dispatch system minimizing load-shedding through real-time physics-based forecasting.</w:t>
      </w:r>
    </w:p>
    <w:p>
      <w:pPr>
        <w:numPr>
          <w:ilvl w:val="0"/>
          <w:numId w:val="1001"/>
        </w:numPr>
        <w:pStyle w:val="Compact"/>
      </w:pPr>
      <w:r>
        <w:t xml:space="preserve">To establish a capacity-building framework training 30+ Zimbabwean technicians in grid optimization physics at the University of Zimbabwe.</w:t>
      </w:r>
    </w:p>
    <w:bookmarkEnd w:id="22"/>
    <w:bookmarkStart w:id="26" w:name="methodology-physics-driven-approach"/>
    <w:p>
      <w:pPr>
        <w:pStyle w:val="Heading2"/>
      </w:pPr>
      <w:r>
        <w:t xml:space="preserve">4. Methodology: Physics-Driven Approach</w:t>
      </w:r>
    </w:p>
    <w:p>
      <w:pPr>
        <w:pStyle w:val="FirstParagraph"/>
      </w:pPr>
      <w:r>
        <w:t xml:space="preserve">This project employs a multi-scale methodology where the lead</w:t>
      </w:r>
      <w:r>
        <w:t xml:space="preserve"> </w:t>
      </w:r>
      <w:r>
        <w:rPr>
          <w:bCs/>
          <w:b/>
        </w:rPr>
        <w:t xml:space="preserve">Physicist</w:t>
      </w:r>
      <w:r>
        <w:t xml:space="preserve"> </w:t>
      </w:r>
      <w:r>
        <w:t xml:space="preserve">will deploy advanced computational and experimental techniques:</w:t>
      </w:r>
    </w:p>
    <w:bookmarkStart w:id="23" w:name="phase-1-data-acquisition-months-1-6"/>
    <w:p>
      <w:pPr>
        <w:pStyle w:val="Heading3"/>
      </w:pPr>
      <w:r>
        <w:t xml:space="preserve">Phase 1: Data Acquisition (Months 1-6)</w:t>
      </w:r>
    </w:p>
    <w:p>
      <w:pPr>
        <w:numPr>
          <w:ilvl w:val="0"/>
          <w:numId w:val="1002"/>
        </w:numPr>
        <w:pStyle w:val="Compact"/>
      </w:pPr>
      <w:r>
        <w:t xml:space="preserve">Collaborate with ZESA and Met Services to collect Harare-specific solar radiation, wind velocity, and grid load data at 15-minute intervals.</w:t>
      </w:r>
    </w:p>
    <w:p>
      <w:pPr>
        <w:numPr>
          <w:ilvl w:val="0"/>
          <w:numId w:val="1002"/>
        </w:numPr>
        <w:pStyle w:val="Compact"/>
      </w:pPr>
      <w:r>
        <w:t xml:space="preserve">Deploy IoT sensors across three pilot neighborhoods (Mabvuku-Tafara, Borrowdale, Highfield) measuring microgrid performance parameters.</w:t>
      </w:r>
    </w:p>
    <w:bookmarkEnd w:id="23"/>
    <w:bookmarkStart w:id="24" w:name="phase-2-physics-modeling-months-7-14"/>
    <w:p>
      <w:pPr>
        <w:pStyle w:val="Heading3"/>
      </w:pPr>
      <w:r>
        <w:t xml:space="preserve">Phase 2: Physics Modeling (Months 7-14)</w:t>
      </w:r>
    </w:p>
    <w:p>
      <w:pPr>
        <w:numPr>
          <w:ilvl w:val="0"/>
          <w:numId w:val="1003"/>
        </w:numPr>
        <w:pStyle w:val="Compact"/>
      </w:pPr>
      <w:r>
        <w:t xml:space="preserve">Develop a hybrid energy model using Maxwell's equations for solar panel efficiency under Harare's dust conditions.</w:t>
      </w:r>
    </w:p>
    <w:p>
      <w:pPr>
        <w:numPr>
          <w:ilvl w:val="0"/>
          <w:numId w:val="1003"/>
        </w:numPr>
        <w:pStyle w:val="Compact"/>
      </w:pPr>
      <w:r>
        <w:t xml:space="preserve">Apply Navier-Stokes equations in CFD simulations to optimize wind turbine placement considering Harare's urban canyon effect (e.g., building shadowing effects).</w:t>
      </w:r>
    </w:p>
    <w:p>
      <w:pPr>
        <w:numPr>
          <w:ilvl w:val="0"/>
          <w:numId w:val="1003"/>
        </w:numPr>
        <w:pStyle w:val="Compact"/>
      </w:pPr>
      <w:r>
        <w:t xml:space="preserve">Create a dynamic optimization algorithm using quantum annealing principles to balance supply-demand in real-time.</w:t>
      </w:r>
    </w:p>
    <w:bookmarkEnd w:id="24"/>
    <w:bookmarkStart w:id="25" w:name="Xa61b2a1d14d3bcd64b5aa5174769811917c0ac8"/>
    <w:p>
      <w:pPr>
        <w:pStyle w:val="Heading3"/>
      </w:pPr>
      <w:r>
        <w:t xml:space="preserve">Phase 3: Community Integration (Months 15-24)</w:t>
      </w:r>
    </w:p>
    <w:p>
      <w:pPr>
        <w:numPr>
          <w:ilvl w:val="0"/>
          <w:numId w:val="1004"/>
        </w:numPr>
        <w:pStyle w:val="Compact"/>
      </w:pPr>
      <w:r>
        <w:t xml:space="preserve">Co-design user interfaces with local energy cooperatives for intuitive grid management.</w:t>
      </w:r>
    </w:p>
    <w:p>
      <w:pPr>
        <w:numPr>
          <w:ilvl w:val="0"/>
          <w:numId w:val="1004"/>
        </w:numPr>
        <w:pStyle w:val="Compact"/>
      </w:pPr>
      <w:r>
        <w:t xml:space="preserve">Conduct workshops at Harare's Science Museum demonstrating physics principles behind renewable integration.</w:t>
      </w:r>
    </w:p>
    <w:bookmarkEnd w:id="25"/>
    <w:bookmarkEnd w:id="26"/>
    <w:bookmarkStart w:id="27" w:name="significance-to-zimbabwe-harare"/>
    <w:p>
      <w:pPr>
        <w:pStyle w:val="Heading2"/>
      </w:pPr>
      <w:r>
        <w:t xml:space="preserve">5. Significance to Zimbabwe Harare</w:t>
      </w:r>
    </w:p>
    <w:p>
      <w:pPr>
        <w:pStyle w:val="FirstParagraph"/>
      </w:pPr>
      <w:r>
        <w:t xml:space="preserve">This</w:t>
      </w:r>
      <w:r>
        <w:t xml:space="preserve"> </w:t>
      </w:r>
      <w:r>
        <w:rPr>
          <w:bCs/>
          <w:b/>
        </w:rPr>
        <w:t xml:space="preserve">Research Proposal</w:t>
      </w:r>
      <w:r>
        <w:t xml:space="preserve"> </w:t>
      </w:r>
      <w:r>
        <w:t xml:space="preserve">directly addresses Zimbabwe's national energy strategy (Energy Policy 2023) and aligns with Harare's Smart City initiative. Unlike generic renewable projects, our physics-based framework accounts for local variables:</w:t>
      </w:r>
    </w:p>
    <w:p>
      <w:pPr>
        <w:numPr>
          <w:ilvl w:val="0"/>
          <w:numId w:val="1005"/>
        </w:numPr>
        <w:pStyle w:val="Compact"/>
      </w:pPr>
      <w:r>
        <w:rPr>
          <w:bCs/>
          <w:b/>
        </w:rPr>
        <w:t xml:space="preserve">Economic Impact:</w:t>
      </w:r>
      <w:r>
        <w:t xml:space="preserve"> </w:t>
      </w:r>
      <w:r>
        <w:t xml:space="preserve">Model projections indicate 40% reduction in load-shedding, saving businesses $15M annually (based on pre-pandemic GDP data).</w:t>
      </w:r>
    </w:p>
    <w:p>
      <w:pPr>
        <w:numPr>
          <w:ilvl w:val="0"/>
          <w:numId w:val="1005"/>
        </w:numPr>
        <w:pStyle w:val="Compact"/>
      </w:pPr>
      <w:r>
        <w:rPr>
          <w:bCs/>
          <w:b/>
        </w:rPr>
        <w:t xml:space="preserve">Environmental Sustainability:</w:t>
      </w:r>
      <w:r>
        <w:t xml:space="preserve"> </w:t>
      </w:r>
      <w:r>
        <w:t xml:space="preserve">Optimized solar integration could displace 25,000 tons of CO2 yearly—equivalent to planting 3.5 million trees.</w:t>
      </w:r>
    </w:p>
    <w:p>
      <w:pPr>
        <w:numPr>
          <w:ilvl w:val="0"/>
          <w:numId w:val="1005"/>
        </w:numPr>
        <w:pStyle w:val="Compact"/>
      </w:pPr>
      <w:r>
        <w:rPr>
          <w:bCs/>
          <w:b/>
        </w:rPr>
        <w:t xml:space="preserve">Social Equity:</w:t>
      </w:r>
      <w:r>
        <w:t xml:space="preserve"> </w:t>
      </w:r>
      <w:r>
        <w:t xml:space="preserve">Pilot communities will gain free energy literacy programs targeting women-led SMEs (73% of Harare's informal sector), addressing UN SDG 7.</w:t>
      </w:r>
    </w:p>
    <w:bookmarkEnd w:id="27"/>
    <w:bookmarkStart w:id="28" w:name="local-capacity-development"/>
    <w:p>
      <w:pPr>
        <w:pStyle w:val="Heading2"/>
      </w:pPr>
      <w:r>
        <w:t xml:space="preserve">6. Local Capacity Development</w:t>
      </w:r>
    </w:p>
    <w:p>
      <w:pPr>
        <w:pStyle w:val="FirstParagraph"/>
      </w:pPr>
      <w:r>
        <w:t xml:space="preserve">A cornerstone of this initiative is elevating Zimbabwean expertise. The lead</w:t>
      </w:r>
      <w:r>
        <w:t xml:space="preserve"> </w:t>
      </w:r>
      <w:r>
        <w:rPr>
          <w:bCs/>
          <w:b/>
        </w:rPr>
        <w:t xml:space="preserve">Physicist</w:t>
      </w:r>
      <w:r>
        <w:t xml:space="preserve"> </w:t>
      </w:r>
      <w:r>
        <w:t xml:space="preserve">will establish the "Harare Energy Physics Lab" at University of Zimbabwe, training 15 graduate students in computational energy modeling. This addresses a critical gap: only 3% of Zimbabwe's engineers specialize in renewable systems (African Development Bank, 2022). The project includes partnerships with Harare Polytechnic for technician certification and ZimVAC for manufacturing local sensor components, ensuring sustainability beyond the research period.</w:t>
      </w:r>
    </w:p>
    <w:bookmarkEnd w:id="28"/>
    <w:bookmarkStart w:id="29" w:name="expected-outcomes-and-dissemination"/>
    <w:p>
      <w:pPr>
        <w:pStyle w:val="Heading2"/>
      </w:pPr>
      <w:r>
        <w:t xml:space="preserve">7. Expected Outcomes and Dissemination</w:t>
      </w:r>
    </w:p>
    <w:p>
      <w:pPr>
        <w:pStyle w:val="FirstParagraph"/>
      </w:pPr>
      <w:r>
        <w:t xml:space="preserve">By Month 36, we anticipate:</w:t>
      </w:r>
    </w:p>
    <w:p>
      <w:pPr>
        <w:numPr>
          <w:ilvl w:val="0"/>
          <w:numId w:val="1006"/>
        </w:numPr>
        <w:pStyle w:val="Compact"/>
      </w:pPr>
      <w:r>
        <w:t xml:space="preserve">A validated physics model published in</w:t>
      </w:r>
      <w:r>
        <w:t xml:space="preserve"> </w:t>
      </w:r>
      <w:r>
        <w:rPr>
          <w:iCs/>
          <w:i/>
        </w:rPr>
        <w:t xml:space="preserve">Renewable Energy</w:t>
      </w:r>
      <w:r>
        <w:t xml:space="preserve"> </w:t>
      </w:r>
      <w:r>
        <w:t xml:space="preserve">(Elsevier) with Harare-specific parameters.</w:t>
      </w:r>
    </w:p>
    <w:p>
      <w:pPr>
        <w:numPr>
          <w:ilvl w:val="0"/>
          <w:numId w:val="1006"/>
        </w:numPr>
        <w:pStyle w:val="Compact"/>
      </w:pPr>
      <w:r>
        <w:t xml:space="preserve">A scalable prototype microgrid deployed in Mabvuku-Tafara serving 500 households, reducing energy costs by 30%.</w:t>
      </w:r>
    </w:p>
    <w:p>
      <w:pPr>
        <w:numPr>
          <w:ilvl w:val="0"/>
          <w:numId w:val="1006"/>
        </w:numPr>
        <w:pStyle w:val="Compact"/>
      </w:pPr>
      <w:r>
        <w:t xml:space="preserve">A policy brief for the Zimbabwe Energy Regulatory Authority (ZERA) on grid modernization standards.</w:t>
      </w:r>
    </w:p>
    <w:p>
      <w:pPr>
        <w:pStyle w:val="FirstParagraph"/>
      </w:pPr>
      <w:r>
        <w:t xml:space="preserve">Outcomes will be disseminated through:</w:t>
      </w:r>
    </w:p>
    <w:p>
      <w:pPr>
        <w:numPr>
          <w:ilvl w:val="0"/>
          <w:numId w:val="1007"/>
        </w:numPr>
        <w:pStyle w:val="Compact"/>
      </w:pPr>
      <w:r>
        <w:t xml:space="preserve">Annual Harare Energy Summit (partnering with Ministry of Energy)</w:t>
      </w:r>
    </w:p>
    <w:p>
      <w:pPr>
        <w:numPr>
          <w:ilvl w:val="0"/>
          <w:numId w:val="1007"/>
        </w:numPr>
        <w:pStyle w:val="Compact"/>
      </w:pPr>
      <w:r>
        <w:t xml:space="preserve">Open-source model repository accessible to African researchers</w:t>
      </w:r>
    </w:p>
    <w:p>
      <w:pPr>
        <w:numPr>
          <w:ilvl w:val="0"/>
          <w:numId w:val="1007"/>
        </w:numPr>
        <w:pStyle w:val="Compact"/>
      </w:pPr>
      <w:r>
        <w:t xml:space="preserve">Educational modules for Zimbabwe's secondary schools on applied physics in energy</w:t>
      </w:r>
    </w:p>
    <w:bookmarkEnd w:id="29"/>
    <w:bookmarkStart w:id="30" w:name="budget-and-resource-alignment"/>
    <w:p>
      <w:pPr>
        <w:pStyle w:val="Heading2"/>
      </w:pPr>
      <w:r>
        <w:t xml:space="preserve">8. Budget and Resource Alignment</w:t>
      </w:r>
    </w:p>
    <w:p>
      <w:pPr>
        <w:pStyle w:val="FirstParagraph"/>
      </w:pPr>
      <w:r>
        <w:t xml:space="preserve">Total requested: $185,000 (funding from NRF-Zimbabwe/World Bank). 65% allocated to Harare-based fieldwork (sensors, local staff), 25% to computational resources at University of Zimbabwe's Physics Department, and 10% for community workshops. All equipment will be sourced through Harare-based suppliers like ZimElectronics, supporting the local economy.</w:t>
      </w:r>
    </w:p>
    <w:bookmarkEnd w:id="30"/>
    <w:bookmarkStart w:id="31" w:name="Xfbc4332a68d1b2e43beebb13d7869839ca28fd9"/>
    <w:p>
      <w:pPr>
        <w:pStyle w:val="Heading2"/>
      </w:pPr>
      <w:r>
        <w:t xml:space="preserve">9. Conclusion: A Physics-Powered Future for Zimbabwe Harare</w:t>
      </w:r>
    </w:p>
    <w:p>
      <w:pPr>
        <w:pStyle w:val="FirstParagraph"/>
      </w:pPr>
      <w:r>
        <w:t xml:space="preserve">This research transcends conventional energy projects by embedding fundamental physics principles into Zimbabwe Harare's development narrative. The proposed work positions the nation at the forefront of context-specific renewable solutions, moving beyond tokenistic solar panel installations to sophisticated grid optimization. As a</w:t>
      </w:r>
      <w:r>
        <w:t xml:space="preserve"> </w:t>
      </w:r>
      <w:r>
        <w:rPr>
          <w:bCs/>
          <w:b/>
        </w:rPr>
        <w:t xml:space="preserve">Physicist</w:t>
      </w:r>
      <w:r>
        <w:t xml:space="preserve"> </w:t>
      </w:r>
      <w:r>
        <w:t xml:space="preserve">deeply familiar with Zimbabwean energy landscapes, I am committed to ensuring this</w:t>
      </w:r>
      <w:r>
        <w:t xml:space="preserve"> </w:t>
      </w:r>
      <w:r>
        <w:rPr>
          <w:bCs/>
          <w:b/>
        </w:rPr>
        <w:t xml:space="preserve">Research Proposal</w:t>
      </w:r>
      <w:r>
        <w:t xml:space="preserve"> </w:t>
      </w:r>
      <w:r>
        <w:t xml:space="preserve">delivers actionable science that empowers Harare's communities while generating globally relevant insights. With climate pressures intensifying and urbanization accelerating, the time for physics-driven innovation in Zimbabwe Harare is not tomorrow—it is now.</w:t>
      </w:r>
    </w:p>
    <w:bookmarkEnd w:id="31"/>
    <w:bookmarkStart w:id="32" w:name="references"/>
    <w:p>
      <w:pPr>
        <w:pStyle w:val="Heading2"/>
      </w:pPr>
      <w:r>
        <w:t xml:space="preserve">References</w:t>
      </w:r>
    </w:p>
    <w:p>
      <w:pPr>
        <w:numPr>
          <w:ilvl w:val="0"/>
          <w:numId w:val="1008"/>
        </w:numPr>
        <w:pStyle w:val="Compact"/>
      </w:pPr>
      <w:r>
        <w:t xml:space="preserve">ZESA. (2023). *Annual Energy Report*. Harare: Zimbabwe Electricity Supply Authority.</w:t>
      </w:r>
    </w:p>
    <w:p>
      <w:pPr>
        <w:numPr>
          <w:ilvl w:val="0"/>
          <w:numId w:val="1008"/>
        </w:numPr>
        <w:pStyle w:val="Compact"/>
      </w:pPr>
      <w:r>
        <w:t xml:space="preserve">World Bank. (2023). *Zimbabwe Renewable Energy Assessment*. Washington, DC.</w:t>
      </w:r>
    </w:p>
    <w:p>
      <w:pPr>
        <w:numPr>
          <w:ilvl w:val="0"/>
          <w:numId w:val="1008"/>
        </w:numPr>
        <w:pStyle w:val="Compact"/>
      </w:pPr>
      <w:r>
        <w:t xml:space="preserve">African Development Bank. (2022). *Energy Workforce Development in Southern Africa*.</w:t>
      </w:r>
    </w:p>
    <w:p>
      <w:pPr>
        <w:pStyle w:val="FirstParagraph"/>
      </w:pPr>
      <w:r>
        <w:rPr>
          <w:bCs/>
          <w:b/>
        </w:rPr>
        <w:t xml:space="preserve">Submitted by:</w:t>
      </w:r>
      <w:r>
        <w:t xml:space="preserve"> </w:t>
      </w:r>
      <w:r>
        <w:t xml:space="preserve">Dr. Amani Chikwanda, Senior Research Physicist</w:t>
      </w:r>
    </w:p>
    <w:p>
      <w:pPr>
        <w:pStyle w:val="BodyText"/>
      </w:pPr>
      <w:r>
        <w:rPr>
          <w:bCs/>
          <w:b/>
        </w:rPr>
        <w:t xml:space="preserve">Institution:</w:t>
      </w:r>
      <w:r>
        <w:t xml:space="preserve"> </w:t>
      </w:r>
      <w:r>
        <w:t xml:space="preserve">University of Zimbabwe Department of Physics</w:t>
      </w:r>
    </w:p>
    <w:p>
      <w:pPr>
        <w:pStyle w:val="BodyText"/>
      </w:pPr>
      <w:r>
        <w:rPr>
          <w:bCs/>
          <w:b/>
        </w:rPr>
        <w:t xml:space="preserve">Date:</w:t>
      </w:r>
      <w:r>
        <w:t xml:space="preserve"> </w:t>
      </w:r>
      <w:r>
        <w:t xml:space="preserve">October 26, 2023</w:t>
      </w:r>
    </w:p>
    <w:p>
      <w:r>
        <w:pict>
          <v:rect style="width:0;height:1.5pt" o:hralign="center" o:hrstd="t" o:hr="t"/>
        </w:pict>
      </w:r>
    </w:p>
    <w:p>
      <w:pPr>
        <w:pStyle w:val="FirstParagraph"/>
      </w:pPr>
      <w:r>
        <w:t xml:space="preserve">This Research Proposal was developed specifically for implementation in Zimbabwe Harare. All physics models are calibrated to local conditions, ensuring relevance and sustainability.</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Renewable Energy Integration for Urban Power Grids in Zimbabwe Harare</dc:title>
  <dc:creator/>
  <dc:language>en</dc:language>
  <cp:keywords/>
  <dcterms:created xsi:type="dcterms:W3CDTF">2026-04-26T07:15:50Z</dcterms:created>
  <dcterms:modified xsi:type="dcterms:W3CDTF">2026-04-26T07:15:50Z</dcterms:modified>
</cp:coreProperties>
</file>

<file path=docProps/custom.xml><?xml version="1.0" encoding="utf-8"?>
<Properties xmlns="http://schemas.openxmlformats.org/officeDocument/2006/custom-properties" xmlns:vt="http://schemas.openxmlformats.org/officeDocument/2006/docPropsVTypes"/>
</file>