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22974e57d2c424dd6734124177868649abca52"/>
    <w:p>
      <w:pPr>
        <w:pStyle w:val="Heading1"/>
      </w:pPr>
      <w:r>
        <w:t xml:space="preserve">Research Proposal: Enhancing the Role and Impact of Physiotherapists within the Healthcare System of Argentina Buenos Aires</w:t>
      </w:r>
    </w:p>
    <w:bookmarkStart w:id="20" w:name="abstract-approx.-150-words"/>
    <w:p>
      <w:pPr>
        <w:pStyle w:val="Heading2"/>
      </w:pPr>
      <w:r>
        <w:t xml:space="preserve">Abstract (Approx. 150 words)</w:t>
      </w:r>
    </w:p>
    <w:p>
      <w:pPr>
        <w:pStyle w:val="FirstParagraph"/>
      </w:pPr>
      <w:r>
        <w:t xml:space="preserve">This Research Proposal addresses a critical gap in healthcare delivery within Argentina, specifically in Buenos Aires province. Despite physiotherapists being essential primary care professionals for managing chronic conditions, musculoskeletal disorders, and post-acute rehabilitation, their integration into the public health system remains suboptimal. This study proposes a comprehensive investigation into the current challenges faced by physiotherapists operating within Buenos Aires' complex healthcare landscape. Focusing on access barriers, professional recognition, scope of practice limitations, and systemic inefficiencies within Argentina's National Health System (Sistema Nacional de Salud), the research aims to generate actionable evidence. The findings will directly inform policy recommendations for strengthening physiotherapy services in Buenos Aires, ultimately improving patient outcomes and healthcare system resilience across Argentina.</w:t>
      </w:r>
    </w:p>
    <w:bookmarkEnd w:id="20"/>
    <w:bookmarkStart w:id="21" w:name="Xe895fa8bbbf40bf532270140fe0b2225e4c06d4"/>
    <w:p>
      <w:pPr>
        <w:pStyle w:val="Heading2"/>
      </w:pPr>
      <w:r>
        <w:t xml:space="preserve">1. Introduction: Context in Argentina Buenos Aires</w:t>
      </w:r>
    </w:p>
    <w:p>
      <w:pPr>
        <w:pStyle w:val="FirstParagraph"/>
      </w:pPr>
      <w:r>
        <w:t xml:space="preserve">Buenos Aires Province, home to over 15 million people and the epicenter of Argentina's healthcare infrastructure, faces significant strain on its public health services. Chronic diseases (e.g., cardiovascular conditions, diabetes, osteoarthritis) are increasingly prevalent among the aging population and urban poor. Physiotherapists are uniquely positioned as frontline professionals capable of delivering cost-effective prevention, management, and rehabilitation services essential for reducing long-term healthcare burdens. However, in Argentina Buenos Aires specifically, physiotherapists often operate within fragmented systems: predominantly in private clinics catering to the insured minority or underutilized within overburdened public hospitals (e.g., Osde and PAMI providers) where their scope is frequently restricted. This disconnect represents a missed opportunity to leverage physiotherapy's potential for improving population health outcomes and alleviating pressure on primary care facilities across Argentina. This Research Proposal seeks to systematically analyze this disparity within the unique socio-structural context of Buenos Aires.</w:t>
      </w:r>
    </w:p>
    <w:bookmarkEnd w:id="21"/>
    <w:bookmarkStart w:id="22" w:name="problem-statement"/>
    <w:p>
      <w:pPr>
        <w:pStyle w:val="Heading2"/>
      </w:pPr>
      <w:r>
        <w:t xml:space="preserve">2. Problem Statement</w:t>
      </w:r>
    </w:p>
    <w:p>
      <w:pPr>
        <w:pStyle w:val="FirstParagraph"/>
      </w:pPr>
      <w:r>
        <w:t xml:space="preserve">The underutilization of qualified physiotherapists in Argentina Buenos Aires is a multifaceted problem with significant consequences. Key issues include:</w:t>
      </w:r>
    </w:p>
    <w:p>
      <w:pPr>
        <w:numPr>
          <w:ilvl w:val="0"/>
          <w:numId w:val="1001"/>
        </w:numPr>
        <w:pStyle w:val="Compact"/>
      </w:pPr>
      <w:r>
        <w:rPr>
          <w:bCs/>
          <w:b/>
        </w:rPr>
        <w:t xml:space="preserve">Limited Integration:</w:t>
      </w:r>
      <w:r>
        <w:t xml:space="preserve"> </w:t>
      </w:r>
      <w:r>
        <w:t xml:space="preserve">Physiotherapists are not consistently embedded within primary care teams in public health centers (Centros de Salud) across Buenos Aires, hindering early intervention for chronic conditions.</w:t>
      </w:r>
    </w:p>
    <w:p>
      <w:pPr>
        <w:numPr>
          <w:ilvl w:val="0"/>
          <w:numId w:val="1001"/>
        </w:numPr>
        <w:pStyle w:val="Compact"/>
      </w:pPr>
      <w:r>
        <w:rPr>
          <w:bCs/>
          <w:b/>
        </w:rPr>
        <w:t xml:space="preserve">Scope of Practice Restrictions:</w:t>
      </w:r>
      <w:r>
        <w:t xml:space="preserve"> </w:t>
      </w:r>
      <w:r>
        <w:t xml:space="preserve">Regulatory and institutional barriers in Argentina often limit physiotherapists' diagnostic autonomy and collaborative roles with physicians within the public system, particularly in Buenos Aires city and surrounding areas.</w:t>
      </w:r>
    </w:p>
    <w:p>
      <w:pPr>
        <w:numPr>
          <w:ilvl w:val="0"/>
          <w:numId w:val="1001"/>
        </w:numPr>
        <w:pStyle w:val="Compact"/>
      </w:pPr>
      <w:r>
        <w:rPr>
          <w:bCs/>
          <w:b/>
        </w:rPr>
        <w:t xml:space="preserve">Workforce Distribution Imbalance:</w:t>
      </w:r>
      <w:r>
        <w:t xml:space="preserve"> </w:t>
      </w:r>
      <w:r>
        <w:t xml:space="preserve">There is a significant maldistribution of physiotherapists; many work in affluent private practices, while underserved communities in Buenos Aires (e.g., peripheral districts like La Matanza or Quilmes) face severe shortages.</w:t>
      </w:r>
    </w:p>
    <w:p>
      <w:pPr>
        <w:numPr>
          <w:ilvl w:val="0"/>
          <w:numId w:val="1001"/>
        </w:numPr>
        <w:pStyle w:val="Compact"/>
      </w:pPr>
      <w:r>
        <w:rPr>
          <w:bCs/>
          <w:b/>
        </w:rPr>
        <w:t xml:space="preserve">Systemic Underfunding:</w:t>
      </w:r>
      <w:r>
        <w:t xml:space="preserve"> </w:t>
      </w:r>
      <w:r>
        <w:t xml:space="preserve">Public health resources allocated to physiotherapy services within the Argentine system are inadequate, impacting service availability and quality for the majority of Buenos Aires residents relying on public care.</w:t>
      </w:r>
    </w:p>
    <w:p>
      <w:pPr>
        <w:pStyle w:val="FirstParagraph"/>
      </w:pPr>
      <w:r>
        <w:t xml:space="preserve">This Research Proposal is imperative to diagnose these challenges specifically within Argentina Buenos Aires, moving beyond national data to address hyper-local realities.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current distribution, workload, and professional satisfaction levels of physiotherapists working within public healthcare facilities across diverse settings in Buenos Aires Province.</w:t>
      </w:r>
    </w:p>
    <w:p>
      <w:pPr>
        <w:numPr>
          <w:ilvl w:val="0"/>
          <w:numId w:val="1002"/>
        </w:numPr>
        <w:pStyle w:val="Compact"/>
      </w:pPr>
      <w:r>
        <w:t xml:space="preserve">Identify specific institutional, regulatory (national and provincial), and cultural barriers hindering optimal physiotherapist integration into the primary care continuum in Argentina Buenos Aires.</w:t>
      </w:r>
    </w:p>
    <w:p>
      <w:pPr>
        <w:numPr>
          <w:ilvl w:val="0"/>
          <w:numId w:val="1002"/>
        </w:numPr>
        <w:pStyle w:val="Compact"/>
      </w:pPr>
      <w:r>
        <w:t xml:space="preserve">Evaluate patient access, perceived quality of care, and clinical outcomes related to physiotherapy services available through public channels in key Buenos Aires districts.</w:t>
      </w:r>
    </w:p>
    <w:p>
      <w:pPr>
        <w:numPr>
          <w:ilvl w:val="0"/>
          <w:numId w:val="1002"/>
        </w:numPr>
        <w:pStyle w:val="Compact"/>
      </w:pPr>
      <w:r>
        <w:t xml:space="preserve">Develop evidence-based, context-specific recommendations for policy reform and healthcare system restructuring within Argentina to maximize the contribution of physiotherapists in Buenos Aires.</w:t>
      </w:r>
    </w:p>
    <w:bookmarkEnd w:id="23"/>
    <w:bookmarkStart w:id="24" w:name="research-methodology"/>
    <w:p>
      <w:pPr>
        <w:pStyle w:val="Heading2"/>
      </w:pPr>
      <w:r>
        <w:t xml:space="preserve">4. Research Methodology</w:t>
      </w:r>
    </w:p>
    <w:p>
      <w:pPr>
        <w:pStyle w:val="FirstParagraph"/>
      </w:pPr>
      <w:r>
        <w:t xml:space="preserve">This mixed-methods research design will combine quantitative and qualitative approaches tailored for the Buenos Aires context:</w:t>
      </w:r>
    </w:p>
    <w:p>
      <w:pPr>
        <w:numPr>
          <w:ilvl w:val="0"/>
          <w:numId w:val="1003"/>
        </w:numPr>
        <w:pStyle w:val="Compact"/>
      </w:pPr>
      <w:r>
        <w:rPr>
          <w:bCs/>
          <w:b/>
        </w:rPr>
        <w:t xml:space="preserve">Phase 1: Quantitative Survey:</w:t>
      </w:r>
      <w:r>
        <w:t xml:space="preserve"> </w:t>
      </w:r>
      <w:r>
        <w:t xml:space="preserve">Administer a structured survey to all licensed physiotherapists registered with the Argentine Society of Physical Therapy (Sociedad Argentina de Fisioterapia - SAF) and working in public health facilities (e.g., Ministry of Health clinics, PAMI centers) across 10 representative Buenos Aires districts. Target sample: 250+ professionals. Measures will include demographics, workload, scope of practice limitations encountered, job satisfaction, and perceived barriers.</w:t>
      </w:r>
    </w:p>
    <w:p>
      <w:pPr>
        <w:numPr>
          <w:ilvl w:val="0"/>
          <w:numId w:val="1003"/>
        </w:numPr>
        <w:pStyle w:val="Compact"/>
      </w:pPr>
      <w:r>
        <w:rPr>
          <w:bCs/>
          <w:b/>
        </w:rPr>
        <w:t xml:space="preserve">Phase 2: Qualitative Interviews &amp; Focus Groups:</w:t>
      </w:r>
      <w:r>
        <w:t xml:space="preserve"> </w:t>
      </w:r>
      <w:r>
        <w:t xml:space="preserve">Conduct in-depth interviews (n=30) with key stakeholders: physiotherapists (public/private), healthcare administrators from Buenos Aires provincial and city health ministries, physicians working in primary care, and patients utilizing public physiotherapy services. Focus groups will explore systemic challenges and potential solutions from multiple perspectives within Argentina's Buenos Aires healthcare ecosystem.</w:t>
      </w:r>
    </w:p>
    <w:p>
      <w:pPr>
        <w:numPr>
          <w:ilvl w:val="0"/>
          <w:numId w:val="1003"/>
        </w:numPr>
        <w:pStyle w:val="Compact"/>
      </w:pPr>
      <w:r>
        <w:rPr>
          <w:bCs/>
          <w:b/>
        </w:rPr>
        <w:t xml:space="preserve">Phase 3: Document Analysis:</w:t>
      </w:r>
      <w:r>
        <w:t xml:space="preserve"> </w:t>
      </w:r>
      <w:r>
        <w:t xml:space="preserve">Review relevant national (e.g., Argentine Ministry of Health policies) and provincial (Buenos Aires Ministry of Health) documents, healthcare funding allocation reports, and existing studies on physiotherapy in Argentina to contextualize findings.</w:t>
      </w:r>
    </w:p>
    <w:p>
      <w:pPr>
        <w:pStyle w:val="FirstParagraph"/>
      </w:pPr>
      <w:r>
        <w:t xml:space="preserve">Data will be analyzed using SPSS for quantitative data and NVivo for qualitative themes. Ethical approval will be sought from the relevant institutional review board in Buenos Aires prior to commencement.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critical insights directly applicable to improving healthcare in Argentina Buenos Aires:</w:t>
      </w:r>
    </w:p>
    <w:p>
      <w:pPr>
        <w:numPr>
          <w:ilvl w:val="0"/>
          <w:numId w:val="1004"/>
        </w:numPr>
        <w:pStyle w:val="Compact"/>
      </w:pPr>
      <w:r>
        <w:t xml:space="preserve">A detailed, evidence-based map of physiotherapist workforce distribution and utilization gaps across Buenos Aires.</w:t>
      </w:r>
    </w:p>
    <w:p>
      <w:pPr>
        <w:numPr>
          <w:ilvl w:val="0"/>
          <w:numId w:val="1004"/>
        </w:numPr>
        <w:pStyle w:val="Compact"/>
      </w:pPr>
      <w:r>
        <w:t xml:space="preserve">Clear identification of the most impactful institutional, regulatory, and resource-based barriers specific to physiotherapy practice within the public system of Argentina's capital province.</w:t>
      </w:r>
    </w:p>
    <w:p>
      <w:pPr>
        <w:numPr>
          <w:ilvl w:val="0"/>
          <w:numId w:val="1004"/>
        </w:numPr>
        <w:pStyle w:val="Compact"/>
      </w:pPr>
      <w:r>
        <w:t xml:space="preserve">A set of practical, implementable policy recommendations for provincial and national health authorities in Argentina regarding:</w:t>
      </w:r>
    </w:p>
    <w:p>
      <w:pPr>
        <w:numPr>
          <w:ilvl w:val="1"/>
          <w:numId w:val="1005"/>
        </w:numPr>
        <w:pStyle w:val="Compact"/>
      </w:pPr>
      <w:r>
        <w:t xml:space="preserve">Standardizing physiotherapist scope of practice within public primary care networks.</w:t>
      </w:r>
    </w:p>
    <w:p>
      <w:pPr>
        <w:numPr>
          <w:ilvl w:val="1"/>
          <w:numId w:val="1005"/>
        </w:numPr>
        <w:pStyle w:val="Compact"/>
      </w:pPr>
      <w:r>
        <w:t xml:space="preserve">Developing targeted recruitment and retention strategies for underserved areas in Buenos Aires.</w:t>
      </w:r>
    </w:p>
    <w:p>
      <w:pPr>
        <w:numPr>
          <w:ilvl w:val="1"/>
          <w:numId w:val="1005"/>
        </w:numPr>
        <w:pStyle w:val="Compact"/>
      </w:pPr>
      <w:r>
        <w:t xml:space="preserve">Advocating for increased dedicated budgetary allocations for physiotherapy services in the public health sector of Argentina.</w:t>
      </w:r>
    </w:p>
    <w:p>
      <w:pPr>
        <w:numPr>
          <w:ilvl w:val="0"/>
          <w:numId w:val="1004"/>
        </w:numPr>
        <w:pStyle w:val="Compact"/>
      </w:pPr>
      <w:r>
        <w:t xml:space="preserve">A stronger foundation for future research and advocacy efforts led by Argentine physiotherapists themselves to shape their profession's role within national healthcare strategy.</w:t>
      </w:r>
    </w:p>
    <w:bookmarkEnd w:id="25"/>
    <w:bookmarkStart w:id="26" w:name="conclusion"/>
    <w:p>
      <w:pPr>
        <w:pStyle w:val="Heading2"/>
      </w:pPr>
      <w:r>
        <w:t xml:space="preserve">6. Conclusion</w:t>
      </w:r>
    </w:p>
    <w:p>
      <w:pPr>
        <w:pStyle w:val="FirstParagraph"/>
      </w:pPr>
      <w:r>
        <w:t xml:space="preserve">The integration of skilled physiotherapists into the core of Argentina's healthcare system, particularly within the complex and high-demand environment of Buenos Aires, is not merely beneficial but essential for sustainable public health. This Research Proposal provides a rigorous, locally-focused framework to diagnose the current challenges and unlock the potential of physiotherapy as a cornerstone for preventive and rehabilitative care in Buenos Aires. By generating actionable evidence specific to Argentina's context, this study directly contributes to advancing healthcare equity, improving patient quality of life, and enhancing the efficiency of the entire healthcare infrastructure across Argentina. The findings will be disseminated through academic channels and targeted policy briefs for decision-makers within the Argentine Ministry of Health and Buenos Aires provincial authorities, ensuring the Research Proposal translates into tangible improvements in how physiotherapists serve communities throughout Argentina Buenos Aires.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Integration in Argentina Buenos Aires</dc:title>
  <dc:creator/>
  <dc:language>en</dc:language>
  <cp:keywords/>
  <dcterms:created xsi:type="dcterms:W3CDTF">2026-07-23T12:29:56Z</dcterms:created>
  <dcterms:modified xsi:type="dcterms:W3CDTF">2026-07-23T12:29:56Z</dcterms:modified>
</cp:coreProperties>
</file>

<file path=docProps/custom.xml><?xml version="1.0" encoding="utf-8"?>
<Properties xmlns="http://schemas.openxmlformats.org/officeDocument/2006/custom-properties" xmlns:vt="http://schemas.openxmlformats.org/officeDocument/2006/docPropsVTypes"/>
</file>