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Physiotherapist</w:t>
      </w:r>
      <w:r>
        <w:t xml:space="preserve"> </w:t>
      </w:r>
      <w:r>
        <w:t xml:space="preserve">Integration</w:t>
      </w:r>
      <w:r>
        <w:t xml:space="preserve"> </w:t>
      </w:r>
      <w:r>
        <w:t xml:space="preserve">in</w:t>
      </w:r>
      <w:r>
        <w:t xml:space="preserve"> </w:t>
      </w:r>
      <w:r>
        <w:t xml:space="preserve">China</w:t>
      </w:r>
      <w:r>
        <w:t xml:space="preserve"> </w:t>
      </w:r>
      <w:r>
        <w:t xml:space="preserve">Beijing</w:t>
      </w:r>
      <w:r>
        <w:t xml:space="preserve"> </w:t>
      </w:r>
      <w:r>
        <w:t xml:space="preserve">Healthcare</w:t>
      </w:r>
      <w:r>
        <w:t xml:space="preserve"> </w:t>
      </w:r>
      <w:r>
        <w:t xml:space="preserve">System</w:t>
      </w:r>
    </w:p>
    <w:bookmarkStart w:id="27" w:name="Xdea19518808664cd05dc70303e389d972ec0e1b"/>
    <w:p>
      <w:pPr>
        <w:pStyle w:val="Heading1"/>
      </w:pPr>
      <w:r>
        <w:t xml:space="preserve">Research Proposal: Advancing Physiotherapist Integration and Service Expansion in the China Beijing Healthcare Context</w:t>
      </w:r>
    </w:p>
    <w:bookmarkStart w:id="20" w:name="i.-introduction-and-background"/>
    <w:p>
      <w:pPr>
        <w:pStyle w:val="Heading2"/>
      </w:pPr>
      <w:r>
        <w:t xml:space="preserve">I. Introduction and Background</w:t>
      </w:r>
    </w:p>
    <w:p>
      <w:pPr>
        <w:pStyle w:val="FirstParagraph"/>
      </w:pPr>
      <w:r>
        <w:t xml:space="preserve">The rapidly aging population of</w:t>
      </w:r>
      <w:r>
        <w:t xml:space="preserve"> </w:t>
      </w:r>
      <w:r>
        <w:rPr>
          <w:bCs/>
          <w:b/>
        </w:rPr>
        <w:t xml:space="preserve">China Beijing</w:t>
      </w:r>
      <w:r>
        <w:t xml:space="preserve">, coupled with increasing urbanization and lifestyle-related chronic conditions, has created a critical demand for specialized rehabilitation services within the city's healthcare infrastructure. With over 35% of Beijing's population aged 60+ (Beijing Statistical Yearbook, 2023), the prevalence of musculoskeletal disorders, stroke sequelae, and post-surgical recovery needs is escalating at an unprecedented rate. Despite this growing demand, the integration and utilization of qualified</w:t>
      </w:r>
      <w:r>
        <w:t xml:space="preserve"> </w:t>
      </w:r>
      <w:r>
        <w:rPr>
          <w:bCs/>
          <w:b/>
        </w:rPr>
        <w:t xml:space="preserve">Physiotherapist</w:t>
      </w:r>
      <w:r>
        <w:t xml:space="preserve"> </w:t>
      </w:r>
      <w:r>
        <w:t xml:space="preserve">professionals remain significantly underdeveloped within Beijing's public hospital system and community healthcare networks. This research proposal addresses this urgent gap by investigating the systemic barriers, workforce requirements, and service models necessary for effective</w:t>
      </w:r>
      <w:r>
        <w:t xml:space="preserve"> </w:t>
      </w:r>
      <w:r>
        <w:rPr>
          <w:bCs/>
          <w:b/>
        </w:rPr>
        <w:t xml:space="preserve">Physiotherapist</w:t>
      </w:r>
      <w:r>
        <w:t xml:space="preserve"> </w:t>
      </w:r>
      <w:r>
        <w:t xml:space="preserve">deployment across</w:t>
      </w:r>
      <w:r>
        <w:t xml:space="preserve"> </w:t>
      </w:r>
      <w:r>
        <w:rPr>
          <w:bCs/>
          <w:b/>
        </w:rPr>
        <w:t xml:space="preserve">China Beijing</w:t>
      </w:r>
      <w:r>
        <w:t xml:space="preserve">. The study will provide evidence-based recommendations to empower the Beijing municipal government and healthcare institutions to strategically scale physiotherapy services.</w:t>
      </w:r>
    </w:p>
    <w:bookmarkEnd w:id="20"/>
    <w:bookmarkStart w:id="21" w:name="ii.-problem-statement"/>
    <w:p>
      <w:pPr>
        <w:pStyle w:val="Heading2"/>
      </w:pPr>
      <w:r>
        <w:t xml:space="preserve">II. Problem Statement</w:t>
      </w:r>
    </w:p>
    <w:p>
      <w:pPr>
        <w:pStyle w:val="FirstParagraph"/>
      </w:pPr>
      <w:r>
        <w:t xml:space="preserve">Current data from the Beijing Municipal Health Commission reveals a stark disparity: only 1.8 Physiotherapists per 10,000 residents in</w:t>
      </w:r>
      <w:r>
        <w:t xml:space="preserve"> </w:t>
      </w:r>
      <w:r>
        <w:rPr>
          <w:bCs/>
          <w:b/>
        </w:rPr>
        <w:t xml:space="preserve">China Beijing</w:t>
      </w:r>
      <w:r>
        <w:t xml:space="preserve">, far below the WHO-recommended benchmark of 5-7 per 10,000. This shortage directly contributes to extended patient wait times (averaging 32 days for initial physiotherapy assessment in key public hospitals), increased reliance on pharmacological interventions for chronic pain management, and suboptimal functional outcomes post-stroke or orthopedic surgery. Crucially, the role of the</w:t>
      </w:r>
      <w:r>
        <w:t xml:space="preserve"> </w:t>
      </w:r>
      <w:r>
        <w:rPr>
          <w:bCs/>
          <w:b/>
        </w:rPr>
        <w:t xml:space="preserve">Physiotherapist</w:t>
      </w:r>
      <w:r>
        <w:t xml:space="preserve"> </w:t>
      </w:r>
      <w:r>
        <w:t xml:space="preserve">in Beijing's healthcare system is often confined to tertiary hospital settings, with minimal presence in community health centers (CHCs) or primary care clinics – a model that fails to address the prevention and early intervention needs of Beijing's aging populace. This research directly tackles the systemic underutilization of</w:t>
      </w:r>
      <w:r>
        <w:t xml:space="preserve"> </w:t>
      </w:r>
      <w:r>
        <w:rPr>
          <w:bCs/>
          <w:b/>
        </w:rPr>
        <w:t xml:space="preserve">Physiotherapist</w:t>
      </w:r>
      <w:r>
        <w:t xml:space="preserve"> </w:t>
      </w:r>
      <w:r>
        <w:t xml:space="preserve">expertise as a cost-effective strategy for sustainable healthcare delivery within</w:t>
      </w:r>
      <w:r>
        <w:t xml:space="preserve"> </w:t>
      </w:r>
      <w:r>
        <w:rPr>
          <w:bCs/>
          <w:b/>
        </w:rPr>
        <w:t xml:space="preserve">China Beijing</w:t>
      </w:r>
      <w:r>
        <w:t xml:space="preserve">.</w:t>
      </w:r>
    </w:p>
    <w:bookmarkEnd w:id="21"/>
    <w:bookmarkStart w:id="22" w:name="iii.-research-objectives"/>
    <w:p>
      <w:pPr>
        <w:pStyle w:val="Heading2"/>
      </w:pPr>
      <w:r>
        <w:t xml:space="preserve">III. Research Objectives</w:t>
      </w:r>
    </w:p>
    <w:p>
      <w:pPr>
        <w:pStyle w:val="FirstParagraph"/>
      </w:pPr>
      <w:r>
        <w:t xml:space="preserve">1. To comprehensively map the current distribution, qualifications, and scope of practice of all certified</w:t>
      </w:r>
      <w:r>
        <w:t xml:space="preserve"> </w:t>
      </w:r>
      <w:r>
        <w:rPr>
          <w:bCs/>
          <w:b/>
        </w:rPr>
        <w:t xml:space="preserve">Physiotherapist</w:t>
      </w:r>
      <w:r>
        <w:t xml:space="preserve">s across public, private, and community healthcare facilities in</w:t>
      </w:r>
      <w:r>
        <w:t xml:space="preserve"> </w:t>
      </w:r>
      <w:r>
        <w:rPr>
          <w:bCs/>
          <w:b/>
        </w:rPr>
        <w:t xml:space="preserve">China Beijing</w:t>
      </w:r>
      <w:r>
        <w:t xml:space="preserve">.</w:t>
      </w:r>
      <w:r>
        <w:t xml:space="preserve"> </w:t>
      </w:r>
      <w:r>
        <w:t xml:space="preserve">2. To identify key systemic barriers (regulatory, financial, institutional culture) hindering optimal</w:t>
      </w:r>
      <w:r>
        <w:t xml:space="preserve"> </w:t>
      </w:r>
      <w:r>
        <w:rPr>
          <w:bCs/>
          <w:b/>
        </w:rPr>
        <w:t xml:space="preserve">Physiotherapist</w:t>
      </w:r>
      <w:r>
        <w:t xml:space="preserve"> </w:t>
      </w:r>
      <w:r>
        <w:t xml:space="preserve">deployment and service integration within the Beijing healthcare ecosystem.</w:t>
      </w:r>
      <w:r>
        <w:t xml:space="preserve"> </w:t>
      </w:r>
      <w:r>
        <w:t xml:space="preserve">3. To assess the specific rehabilitation needs of major patient cohorts (elderly with osteoarthritis, stroke survivors, post-orthopedic surgery patients) in diverse Beijing districts.</w:t>
      </w:r>
      <w:r>
        <w:t xml:space="preserve"> </w:t>
      </w:r>
      <w:r>
        <w:t xml:space="preserve">4. To co-develop and evaluate a pilot model for integrating</w:t>
      </w:r>
      <w:r>
        <w:t xml:space="preserve"> </w:t>
      </w:r>
      <w:r>
        <w:rPr>
          <w:bCs/>
          <w:b/>
        </w:rPr>
        <w:t xml:space="preserve">Physiotherapist</w:t>
      </w:r>
      <w:r>
        <w:t xml:space="preserve"> </w:t>
      </w:r>
      <w:r>
        <w:t xml:space="preserve">services into Beijing's primary care and community health framework, focusing on cost-effectiveness and patient outcomes.</w:t>
      </w:r>
    </w:p>
    <w:bookmarkEnd w:id="22"/>
    <w:bookmarkStart w:id="23" w:name="X99f9070869025f8c84e90c5859feb694cda3f50"/>
    <w:p>
      <w:pPr>
        <w:pStyle w:val="Heading2"/>
      </w:pPr>
      <w:r>
        <w:t xml:space="preserve">IV. Literature Review (Contextualized to China Beijing)</w:t>
      </w:r>
    </w:p>
    <w:p>
      <w:pPr>
        <w:pStyle w:val="FirstParagraph"/>
      </w:pPr>
      <w:r>
        <w:t xml:space="preserve">Existing studies on physiotherapy in China, particularly those examining urban centers like</w:t>
      </w:r>
      <w:r>
        <w:t xml:space="preserve"> </w:t>
      </w:r>
      <w:r>
        <w:rPr>
          <w:bCs/>
          <w:b/>
        </w:rPr>
        <w:t xml:space="preserve">Beijing</w:t>
      </w:r>
      <w:r>
        <w:t xml:space="preserve">, consistently point to fragmented regulatory frameworks and limited recognition of the</w:t>
      </w:r>
      <w:r>
        <w:t xml:space="preserve"> </w:t>
      </w:r>
      <w:r>
        <w:rPr>
          <w:bCs/>
          <w:b/>
        </w:rPr>
        <w:t xml:space="preserve">Physiotherapist</w:t>
      </w:r>
      <w:r>
        <w:t xml:space="preserve">'s role beyond hospital walls. While initiatives under "Healthy China 2030" emphasize rehabilitation, implementation lags significantly in Beijing's resource allocation. A 2022 study by Tsinghua University highlighted that only 15% of Beijing community health centers report having a dedicated</w:t>
      </w:r>
      <w:r>
        <w:t xml:space="preserve"> </w:t>
      </w:r>
      <w:r>
        <w:rPr>
          <w:bCs/>
          <w:b/>
        </w:rPr>
        <w:t xml:space="preserve">Physiotherapist</w:t>
      </w:r>
      <w:r>
        <w:t xml:space="preserve">, compared to over 85% in Singapore and South Korea. This research will build upon these findings, focusing specifically on the unique socio-economic and administrative landscape of</w:t>
      </w:r>
      <w:r>
        <w:t xml:space="preserve"> </w:t>
      </w:r>
      <w:r>
        <w:rPr>
          <w:bCs/>
          <w:b/>
        </w:rPr>
        <w:t xml:space="preserve">China Beijing</w:t>
      </w:r>
      <w:r>
        <w:t xml:space="preserve">, moving beyond generic national data to address hyper-local barriers like varying hospital funding models across districts (e.g., Dongcheng vs. Yanqing) and differing levels of physician awareness regarding physiotherapy's value.</w:t>
      </w:r>
    </w:p>
    <w:bookmarkEnd w:id="23"/>
    <w:bookmarkStart w:id="24" w:name="v.-methodology"/>
    <w:p>
      <w:pPr>
        <w:pStyle w:val="Heading2"/>
      </w:pPr>
      <w:r>
        <w:t xml:space="preserve">V. Methodology</w:t>
      </w:r>
    </w:p>
    <w:p>
      <w:pPr>
        <w:pStyle w:val="FirstParagraph"/>
      </w:pPr>
      <w:r>
        <w:t xml:space="preserve">This mixed-methods study will employ a phased approach within</w:t>
      </w:r>
      <w:r>
        <w:t xml:space="preserve"> </w:t>
      </w:r>
      <w:r>
        <w:rPr>
          <w:bCs/>
          <w:b/>
        </w:rPr>
        <w:t xml:space="preserve">China Beijing</w:t>
      </w:r>
      <w:r>
        <w:t xml:space="preserve"> </w:t>
      </w:r>
      <w:r>
        <w:t xml:space="preserve">over 18 months:</w:t>
      </w:r>
      <w:r>
        <w:t xml:space="preserve"> </w:t>
      </w:r>
      <w:r>
        <w:t xml:space="preserve">* **Phase 1: Quantitative Analysis (Months 1-6):** A comprehensive survey of all certified</w:t>
      </w:r>
      <w:r>
        <w:t xml:space="preserve"> </w:t>
      </w:r>
      <w:r>
        <w:rPr>
          <w:bCs/>
          <w:b/>
        </w:rPr>
        <w:t xml:space="preserve">Physiotherapist</w:t>
      </w:r>
      <w:r>
        <w:t xml:space="preserve">s registered with the Beijing Health Commission, alongside facility-level data collection from 50 public hospitals and 30 CHCs across all urban districts. Variables include caseloads, service types offered, perceived barriers, and patient wait times.</w:t>
      </w:r>
      <w:r>
        <w:t xml:space="preserve"> </w:t>
      </w:r>
      <w:r>
        <w:t xml:space="preserve">* **Phase 2: Qualitative Exploration (Months 7-12):** In-depth interviews with key stakeholders: Hospital Administrators (n=25), Primary Care Physicians (n=30),</w:t>
      </w:r>
      <w:r>
        <w:t xml:space="preserve"> </w:t>
      </w:r>
      <w:r>
        <w:rPr>
          <w:bCs/>
          <w:b/>
        </w:rPr>
        <w:t xml:space="preserve">Physiotherapist</w:t>
      </w:r>
      <w:r>
        <w:t xml:space="preserve">s (n=40 across settings), and Patient Advocacy Group representatives (n=15) in Beijing. Focus groups will explore cultural perceptions of rehabilitation within the Beijing context.</w:t>
      </w:r>
      <w:r>
        <w:t xml:space="preserve"> </w:t>
      </w:r>
      <w:r>
        <w:t xml:space="preserve">* **Phase 3: Pilot Intervention &amp; Evaluation (Months 13-18):** Implementation of a co-designed integration model at two pilot CHCs in different Beijing districts (e.g., Haidian and Chaoyang). The model involves embedding</w:t>
      </w:r>
      <w:r>
        <w:t xml:space="preserve"> </w:t>
      </w:r>
      <w:r>
        <w:rPr>
          <w:bCs/>
          <w:b/>
        </w:rPr>
        <w:t xml:space="preserve">Physiotherapist</w:t>
      </w:r>
      <w:r>
        <w:t xml:space="preserve">s within primary care teams, developing standardized referral pathways with local hospitals, and training community health workers. Outcome measures include patient functional improvement (measured by Fugl-Meyer Scale for stroke patients), reduction in unnecessary hospital visits, staff satisfaction surveys, and cost-benefit analysis specific to</w:t>
      </w:r>
      <w:r>
        <w:t xml:space="preserve"> </w:t>
      </w:r>
      <w:r>
        <w:rPr>
          <w:bCs/>
          <w:b/>
        </w:rPr>
        <w:t xml:space="preserve">China Beijing</w:t>
      </w:r>
      <w:r>
        <w:t xml:space="preserve"> </w:t>
      </w:r>
      <w:r>
        <w:t xml:space="preserve">resource constraints.</w:t>
      </w:r>
    </w:p>
    <w:bookmarkEnd w:id="24"/>
    <w:bookmarkStart w:id="25" w:name="v.-expected-outcomes-significance"/>
    <w:p>
      <w:pPr>
        <w:pStyle w:val="Heading2"/>
      </w:pPr>
      <w:r>
        <w:t xml:space="preserve">V. Expected Outcomes &amp; Significance</w:t>
      </w:r>
    </w:p>
    <w:p>
      <w:pPr>
        <w:pStyle w:val="FirstParagraph"/>
      </w:pPr>
      <w:r>
        <w:t xml:space="preserve">This research is expected to yield:</w:t>
      </w:r>
      <w:r>
        <w:t xml:space="preserve"> </w:t>
      </w:r>
      <w:r>
        <w:t xml:space="preserve">1. A detailed national benchmark report on</w:t>
      </w:r>
      <w:r>
        <w:t xml:space="preserve"> </w:t>
      </w:r>
      <w:r>
        <w:rPr>
          <w:bCs/>
          <w:b/>
        </w:rPr>
        <w:t xml:space="preserve">Physiotherapist</w:t>
      </w:r>
      <w:r>
        <w:t xml:space="preserve"> </w:t>
      </w:r>
      <w:r>
        <w:t xml:space="preserve">workforce capacity, specifically for</w:t>
      </w:r>
      <w:r>
        <w:t xml:space="preserve"> </w:t>
      </w:r>
      <w:r>
        <w:rPr>
          <w:bCs/>
          <w:b/>
        </w:rPr>
        <w:t xml:space="preserve">China Beijing</w:t>
      </w:r>
      <w:r>
        <w:t xml:space="preserve">, identifying critical regional shortages.</w:t>
      </w:r>
      <w:r>
        <w:t xml:space="preserve"> </w:t>
      </w:r>
      <w:r>
        <w:t xml:space="preserve">2. A validated set of evidence-based policy recommendations for the Beijing Municipal Health Commission and National Health Commission, focused on regulatory reform (e.g., expanding scope of practice in CHCs), financial incentives, and standardized training pathways aligned with</w:t>
      </w:r>
      <w:r>
        <w:t xml:space="preserve"> </w:t>
      </w:r>
      <w:r>
        <w:rPr>
          <w:bCs/>
          <w:b/>
        </w:rPr>
        <w:t xml:space="preserve">China Beijing</w:t>
      </w:r>
      <w:r>
        <w:t xml:space="preserve">'s healthcare goals.</w:t>
      </w:r>
      <w:r>
        <w:t xml:space="preserve"> </w:t>
      </w:r>
      <w:r>
        <w:t xml:space="preserve">3. A scalable pilot model demonstrating quantifiable improvements in patient access, functional outcomes, and cost-efficiency for physiotherapy services within the Beijing community health framework. This model will directly address the systemic underutilization of skilled</w:t>
      </w:r>
      <w:r>
        <w:t xml:space="preserve"> </w:t>
      </w:r>
      <w:r>
        <w:rPr>
          <w:bCs/>
          <w:b/>
        </w:rPr>
        <w:t xml:space="preserve">Physiotherapist</w:t>
      </w:r>
      <w:r>
        <w:t xml:space="preserve"> </w:t>
      </w:r>
      <w:r>
        <w:t xml:space="preserve">professionals.</w:t>
      </w:r>
      <w:r>
        <w:t xml:space="preserve"> </w:t>
      </w:r>
      <w:r>
        <w:t xml:space="preserve">The significance is profound for</w:t>
      </w:r>
      <w:r>
        <w:t xml:space="preserve"> </w:t>
      </w:r>
      <w:r>
        <w:rPr>
          <w:bCs/>
          <w:b/>
        </w:rPr>
        <w:t xml:space="preserve">China Beijing</w:t>
      </w:r>
      <w:r>
        <w:t xml:space="preserve">. By strategically integrating qualified</w:t>
      </w:r>
      <w:r>
        <w:t xml:space="preserve"> </w:t>
      </w:r>
      <w:r>
        <w:rPr>
          <w:bCs/>
          <w:b/>
        </w:rPr>
        <w:t xml:space="preserve">Physiotherapist</w:t>
      </w:r>
      <w:r>
        <w:t xml:space="preserve">s into the frontline healthcare system, this research directly supports key objectives of Healthy China 2030: reducing the burden of non-communicable diseases, enhancing quality-of-life for the elderly population, and improving the overall cost-effectiveness of Beijing's healthcare system. It moves beyond merely counting therapists to fundamentally transforming how rehabilitation services are delivered in one of Asia's most populous and dynamic cities. The findings will provide a replicable blueprint not only for other Chinese cities but also for emerging economies facing similar demographic challenges.</w:t>
      </w:r>
    </w:p>
    <w:bookmarkEnd w:id="25"/>
    <w:bookmarkStart w:id="26" w:name="vii.-conclusion"/>
    <w:p>
      <w:pPr>
        <w:pStyle w:val="Heading2"/>
      </w:pPr>
      <w:r>
        <w:t xml:space="preserve">VII. Conclusion</w:t>
      </w:r>
    </w:p>
    <w:p>
      <w:pPr>
        <w:pStyle w:val="FirstParagraph"/>
      </w:pPr>
      <w:r>
        <w:t xml:space="preserve">The integration of skilled</w:t>
      </w:r>
      <w:r>
        <w:t xml:space="preserve"> </w:t>
      </w:r>
      <w:r>
        <w:rPr>
          <w:bCs/>
          <w:b/>
        </w:rPr>
        <w:t xml:space="preserve">Physiotherapist</w:t>
      </w:r>
      <w:r>
        <w:t xml:space="preserve"> </w:t>
      </w:r>
      <w:r>
        <w:t xml:space="preserve">professionals is not merely an operational enhancement; it is a critical strategic necessity for the sustainable future of healthcare in</w:t>
      </w:r>
      <w:r>
        <w:t xml:space="preserve"> </w:t>
      </w:r>
      <w:r>
        <w:rPr>
          <w:bCs/>
          <w:b/>
        </w:rPr>
        <w:t xml:space="preserve">China Beijing</w:t>
      </w:r>
      <w:r>
        <w:t xml:space="preserve">. This research proposal outlines a focused, actionable plan to diagnose the current limitations, understand the unique context of Beijing's healthcare environment, and deliver practical solutions. The outcomes will empower policymakers and healthcare leaders in Beijing with concrete data and proven models to significantly expand access to vital rehabilitation services. Investing in the professional development, deployment strategy, and systemic recognition of the</w:t>
      </w:r>
      <w:r>
        <w:t xml:space="preserve"> </w:t>
      </w:r>
      <w:r>
        <w:rPr>
          <w:bCs/>
          <w:b/>
        </w:rPr>
        <w:t xml:space="preserve">Physiotherapist</w:t>
      </w:r>
      <w:r>
        <w:t xml:space="preserve"> </w:t>
      </w:r>
      <w:r>
        <w:t xml:space="preserve">is an essential step towards building a more resilient, patient-centered, and truly healthy society for all residents of</w:t>
      </w:r>
      <w:r>
        <w:t xml:space="preserve"> </w:t>
      </w:r>
      <w:r>
        <w:rPr>
          <w:bCs/>
          <w:b/>
        </w:rPr>
        <w:t xml:space="preserve">China Beijing</w:t>
      </w:r>
      <w:r>
        <w:t xml:space="preserve">. The time for evidence-based action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Physiotherapist Integration in China Beijing Healthcare System</dc:title>
  <dc:creator/>
  <dc:language>en</dc:language>
  <cp:keywords/>
  <dcterms:created xsi:type="dcterms:W3CDTF">2026-07-23T05:09:04Z</dcterms:created>
  <dcterms:modified xsi:type="dcterms:W3CDTF">2026-07-23T05:09:04Z</dcterms:modified>
</cp:coreProperties>
</file>

<file path=docProps/custom.xml><?xml version="1.0" encoding="utf-8"?>
<Properties xmlns="http://schemas.openxmlformats.org/officeDocument/2006/custom-properties" xmlns:vt="http://schemas.openxmlformats.org/officeDocument/2006/docPropsVTypes"/>
</file>