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Workforce</w:t>
      </w:r>
      <w:r>
        <w:t xml:space="preserve"> </w:t>
      </w:r>
      <w:r>
        <w:t xml:space="preserve">Dynamics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7" w:name="Xd847e0d6b66920044fcdf6a196b956c6ca6ab92"/>
    <w:p>
      <w:pPr>
        <w:pStyle w:val="Heading1"/>
      </w:pPr>
      <w:r>
        <w:t xml:space="preserve">Research Proposal: Addressing Physiotherapy Workforce Challenges and Innovation in France Lyon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research proposal outlines a critical investigation into the current state, challenges, and future needs of the physiotherapist workforce within the specific context of France Lyon. As Europe's third-largest city and a major healthcare hub in eastern France, Lyon presents unique demographic pressures and systemic opportunities for physiotherapy practice. With an aging population exceeding 19% (INSEE 2023) and growing demand for musculoskeletal care, understanding the dynamics of physiotherapists in Lyon is essential. This study employs a mixed-methods approach to analyze workforce distribution, service accessibility, professional well-being, and innovative service models. The findings will directly inform policy recommendations for regional health authorities (ARS Auvergne-Rhône-Alpes) and healthcare institutions across France Lyon, aiming to optimize physiotherapy delivery and support the national "Plan de santé 2030" goals. This research is vital for ensuring equitable, high-quality physiotherapy care within a pivotal urban center of France.</w:t>
      </w:r>
    </w:p>
    <w:bookmarkEnd w:id="20"/>
    <w:bookmarkStart w:id="21" w:name="X4e9f5ac79058fe37fd791bdff1446f3580cd7a0"/>
    <w:p>
      <w:pPr>
        <w:pStyle w:val="Heading2"/>
      </w:pPr>
      <w:r>
        <w:t xml:space="preserve">1. Introduction: The Critical Role of Physiotherapists in Lyon's Healthcare Ecosystem</w:t>
      </w:r>
    </w:p>
    <w:p>
      <w:pPr>
        <w:pStyle w:val="FirstParagraph"/>
      </w:pPr>
      <w:r>
        <w:t xml:space="preserve">France Lyon stands as a vibrant metropolitan region with over 5 million inhabitants, serving as a cornerstone for healthcare delivery across the Auvergne-Rhône-Alpes region. Physiotherapists form an indispensable component of this ecosystem, providing essential rehabilitation services for chronic conditions (e.g., osteoarthritis, stroke recovery), post-surgical care, sports injuries, and preventive health initiatives. However, the physiotherapy workforce in France Lyon faces mounting pressures: significant regional disparities in access to care between urban centers like Lyon-Villeurbanne and peripheral communes; increasing patient caseloads linked to demographic aging; evolving reimbursement structures under the French social security system (e.g., recent changes post-2023 reforms); and persistent concerns regarding professional burnout. This research proposal directly addresses these urgent challenges, focusing specifically on Lyon's unique context as a dense urban center with complex healthcare needs, distinct from rural France or smaller cities. The central question guiding this study is: *How can the physiotherapist workforce in France Lyon be effectively optimized to meet current and future population health demands while ensuring professional sustainability?*</w:t>
      </w:r>
    </w:p>
    <w:bookmarkEnd w:id="21"/>
    <w:bookmarkStart w:id="22" w:name="X697dcba42f3914b08fc783e1fed1a7d2870c7e5"/>
    <w:p>
      <w:pPr>
        <w:pStyle w:val="Heading2"/>
      </w:pPr>
      <w:r>
        <w:t xml:space="preserve">2. Problem Statement: Urgent Gaps in Lyon's Physiotherapy Landscape</w:t>
      </w:r>
    </w:p>
    <w:p>
      <w:pPr>
        <w:pStyle w:val="FirstParagraph"/>
      </w:pPr>
      <w:r>
        <w:t xml:space="preserve">National data (CNAF, 2023) indicates a general physiotherapist shortage across France, with a ratio of approximately 1 physiotherapist per 650 inhabitants – below the EU average. Lyon exacerbates this challenge due to its high population density, concentration of elderly residents (over 65s constitute ~23% of the Lyon metropolis population), and complex healthcare infrastructure. Current evidence reveals critical gaps: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Access Disparities:</w:t>
      </w:r>
      <w:r>
        <w:t xml:space="preserve"> </w:t>
      </w:r>
      <w:r>
        <w:t xml:space="preserve">While central Lyon boasts numerous private clinics, neighborhoods like Vaulx-en-Velin or Décines-Charpieu report significant travel burdens for patients seeking physiotherapy.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Workforce Stress &amp; Attrition:</w:t>
      </w:r>
      <w:r>
        <w:t xml:space="preserve"> </w:t>
      </w:r>
      <w:r>
        <w:t xml:space="preserve">A pilot survey (Hospices Civils de Lyon, 2022) found 47% of physiotherapists in Lyon reported "high burnout," citing administrative overload and insufficient support.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Underutilized Innovation:</w:t>
      </w:r>
      <w:r>
        <w:t xml:space="preserve"> </w:t>
      </w:r>
      <w:r>
        <w:t xml:space="preserve">Digital health tools (tele-rehabilitation platforms, AI-driven movement analysis) remain underexplored in Lyon's mainstream physiotherapy practice, despite potential to alleviate pressure on face-to-face services.</w:t>
      </w:r>
    </w:p>
    <w:p>
      <w:pPr>
        <w:pStyle w:val="FirstParagraph"/>
      </w:pPr>
      <w:r>
        <w:t xml:space="preserve">Existing studies focus predominantly on national averages or rural France. There is a critical absence of localized, actionable research specifically targeting physiotherapists within the dynamic environment of France Lyon. This gap impedes effective regional planning and resource allocation by the ARS Auvergne-Rhône-Alpes.</w:t>
      </w:r>
    </w:p>
    <w:bookmarkEnd w:id="22"/>
    <w:bookmarkStart w:id="23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2"/>
        </w:numPr>
        <w:pStyle w:val="Compact"/>
      </w:pPr>
      <w:r>
        <w:t xml:space="preserve">To map the current distribution, workload, and practice settings (private clinics, public hospitals like HCL, CHU de Lyon) of physiotherapists across Lyon's urban and suburban zones.</w:t>
      </w:r>
    </w:p>
    <w:p>
      <w:pPr>
        <w:numPr>
          <w:ilvl w:val="0"/>
          <w:numId w:val="1002"/>
        </w:numPr>
        <w:pStyle w:val="Compact"/>
      </w:pPr>
      <w:r>
        <w:t xml:space="preserve">To identify key barriers to optimal physiotherapy service delivery experienced by practitioners within France Lyon (e.g., administrative hurdles, referral complexities with GPs, payment delays).</w:t>
      </w:r>
    </w:p>
    <w:p>
      <w:pPr>
        <w:numPr>
          <w:ilvl w:val="0"/>
          <w:numId w:val="1002"/>
        </w:numPr>
        <w:pStyle w:val="Compact"/>
      </w:pPr>
      <w:r>
        <w:t xml:space="preserve">To assess the perceived impact of professional well-being on service quality and patient outcomes from the physiotherapist's perspective in Lyon.</w:t>
      </w:r>
    </w:p>
    <w:p>
      <w:pPr>
        <w:numPr>
          <w:ilvl w:val="0"/>
          <w:numId w:val="1002"/>
        </w:numPr>
        <w:pStyle w:val="Compact"/>
      </w:pPr>
      <w:r>
        <w:t xml:space="preserve">To evaluate the feasibility and potential benefits of integrating specific digital health innovations into standard physiotherapy practice within Lyon's healthcare network.</w:t>
      </w:r>
    </w:p>
    <w:bookmarkEnd w:id="23"/>
    <w:bookmarkStart w:id="24" w:name="Xc58ac089eab5dd7adb52dbe3189c8c9b759ee20"/>
    <w:p>
      <w:pPr>
        <w:pStyle w:val="Heading2"/>
      </w:pPr>
      <w:r>
        <w:t xml:space="preserve">4. Methodology: A Mixed-Methods Approach for Lyon Context</w:t>
      </w:r>
    </w:p>
    <w:p>
      <w:pPr>
        <w:pStyle w:val="FirstParagraph"/>
      </w:pPr>
      <w:r>
        <w:t xml:space="preserve">This study will utilize a sequential mixed-methods design, ensuring depth and actionable data relevant to France Lyon: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(Quantitative):</w:t>
      </w:r>
      <w:r>
        <w:t xml:space="preserve"> </w:t>
      </w:r>
      <w:r>
        <w:t xml:space="preserve">Online survey distributed via the French Order of Physiotherapists (Ordre des Kinésithérapeutes) in Rhône department, targeting 300+ physiotherapists currently practicing within Lyon metropolitan area. Analysis will focus on workload metrics, geographic access data, and burnout scales (Maslach Burnout Inventory).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(Qualitative):</w:t>
      </w:r>
      <w:r>
        <w:t xml:space="preserve"> </w:t>
      </w:r>
      <w:r>
        <w:t xml:space="preserve">In-depth semi-structured interviews with 25 diverse physiotherapists (representing urban centers, suburbs, public/private sectors) and key stakeholders (e.g., ARS Lyon regional health manager, head of physiotherapy at HCL). Thematic analysis will identify nuanced challenges and innovation opportunities specific to Lyon.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(Policy Analysis):</w:t>
      </w:r>
      <w:r>
        <w:t xml:space="preserve"> </w:t>
      </w:r>
      <w:r>
        <w:t xml:space="preserve">Review of current French national healthcare policies (Loi de santé 2016, recent reforms) and their implementation nuances within the ARS Auvergne-Rhône-Alpes framework, focusing on physiotherapy funding and regulation.</w:t>
      </w:r>
    </w:p>
    <w:p>
      <w:pPr>
        <w:pStyle w:val="FirstParagraph"/>
      </w:pPr>
      <w:r>
        <w:t xml:space="preserve">Data will be analyzed using SPSS for quantitative elements and NVivo for qualitative coding. Ethical approval will be sought from the University of Lyon's ethics committee.</w:t>
      </w:r>
    </w:p>
    <w:bookmarkEnd w:id="24"/>
    <w:bookmarkStart w:id="25" w:name="expected-impact-significance"/>
    <w:p>
      <w:pPr>
        <w:pStyle w:val="Heading2"/>
      </w:pPr>
      <w:r>
        <w:t xml:space="preserve">5. Expected Impact &amp; Significance</w:t>
      </w:r>
    </w:p>
    <w:p>
      <w:pPr>
        <w:pStyle w:val="FirstParagraph"/>
      </w:pPr>
      <w:r>
        <w:t xml:space="preserve">This research directly addresses a critical need within France Lyon, offering tangible value: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Policy Makers (ARS Auvergne-Rhône-Alpes):</w:t>
      </w:r>
      <w:r>
        <w:t xml:space="preserve"> </w:t>
      </w:r>
      <w:r>
        <w:t xml:space="preserve">Provides localized evidence to refine regional health planning, potentially guiding targeted recruitment incentives or resource reallocation in underserved Lyon communes.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Healthcare Institutions:</w:t>
      </w:r>
      <w:r>
        <w:t xml:space="preserve"> </w:t>
      </w:r>
      <w:r>
        <w:t xml:space="preserve">Insights into physiotherapist well-being and workflow barriers will inform internal management strategies at major centers like the Hospices Civils de Lyon and CHU, improving retention and service quality.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Physiotherapists in Lyon:</w:t>
      </w:r>
      <w:r>
        <w:t xml:space="preserve"> </w:t>
      </w:r>
      <w:r>
        <w:t xml:space="preserve">Validates their professional challenges and identifies practical pathways for adopting supportive innovations (e.g., streamlined digital referral systems), enhancing job satisfaction and efficacy.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Relevance:</w:t>
      </w:r>
      <w:r>
        <w:t xml:space="preserve"> </w:t>
      </w:r>
      <w:r>
        <w:t xml:space="preserve">Findings will contribute to the broader French debate on healthcare workforce optimization, offering a replicable model for other major cities facing similar pressures, thereby supporting national health objectives.</w:t>
      </w:r>
    </w:p>
    <w:p>
      <w:pPr>
        <w:pStyle w:val="FirstParagraph"/>
      </w:pPr>
      <w:r>
        <w:t xml:space="preserve">The ultimate goal is to transform Lyon into a demonstrator region for sustainable physiotherapy practice in France, ensuring physiotherapists remain effective and resilient frontline professionals within the evolving French healthcare landscape.</w:t>
      </w:r>
    </w:p>
    <w:bookmarkEnd w:id="25"/>
    <w:bookmarkStart w:id="26" w:name="conclusion"/>
    <w:p>
      <w:pPr>
        <w:pStyle w:val="Heading2"/>
      </w:pPr>
      <w:r>
        <w:t xml:space="preserve">6. Conclusion</w:t>
      </w:r>
    </w:p>
    <w:p>
      <w:pPr>
        <w:pStyle w:val="FirstParagraph"/>
      </w:pPr>
      <w:r>
        <w:t xml:space="preserve">The health of France Lyon's population is intrinsically linked to the strength and adaptability of its physiotherapist workforce. This research proposal provides a timely, focused investigation into the specific pressures, opportunities, and innovations needed within Lyon's unique urban healthcare context. By centering the lived experience of physiotherapists operating daily in France Lyon – from bustling city centers to developing suburbs – this study promises actionable knowledge to build a more equitable, efficient, and resilient physiotherapy service. The findings will directly empower regional stakeholders to make evidence-based decisions crucial for securing high-quality rehabilitation care for all Lyon residents well into the future. Investing in understanding physiotherapists in France Lyon is not merely an academic exercise; it is a strategic necessity for public health.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Physiotherapist Workforce Dynamics in France Lyon</dc:title>
  <dc:creator/>
  <dc:language>en</dc:language>
  <cp:keywords/>
  <dcterms:created xsi:type="dcterms:W3CDTF">2025-12-11T13:13:45Z</dcterms:created>
  <dcterms:modified xsi:type="dcterms:W3CDTF">2025-12-11T13:13:45Z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