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Physiotherapy</w:t>
      </w:r>
      <w:r>
        <w:t xml:space="preserve"> </w:t>
      </w:r>
      <w:r>
        <w:t xml:space="preserve">Services</w:t>
      </w:r>
      <w:r>
        <w:t xml:space="preserve"> </w:t>
      </w:r>
      <w:r>
        <w:t xml:space="preserve">in</w:t>
      </w:r>
      <w:r>
        <w:t xml:space="preserve"> </w:t>
      </w:r>
      <w:r>
        <w:t xml:space="preserve">Naples,</w:t>
      </w:r>
      <w:r>
        <w:t xml:space="preserve"> </w:t>
      </w:r>
      <w:r>
        <w:t xml:space="preserve">Italy</w:t>
      </w:r>
    </w:p>
    <w:bookmarkStart w:id="27" w:name="Xbf0a3c292d44c1f34e51f408f6195441ff1a70a"/>
    <w:p>
      <w:pPr>
        <w:pStyle w:val="Heading1"/>
      </w:pPr>
      <w:r>
        <w:t xml:space="preserve">Research Proposal: Optimizing Physiotherapy Services for Enhanced Patient Care in Naples, Italy</w:t>
      </w:r>
    </w:p>
    <w:bookmarkStart w:id="20" w:name="abstract"/>
    <w:p>
      <w:pPr>
        <w:pStyle w:val="Heading2"/>
      </w:pPr>
      <w:r>
        <w:t xml:space="preserve">Abstract</w:t>
      </w:r>
    </w:p>
    <w:p>
      <w:pPr>
        <w:pStyle w:val="FirstParagraph"/>
      </w:pPr>
      <w:r>
        <w:t xml:space="preserve">This Research Proposal investigates the current landscape and future potential of the Physiotherapist profession within the National Health Service (SSN) in Naples, Italy. Focusing on the unique socio-geographic and demographic challenges of Southern Italy's most populous city, this study aims to identify systemic barriers affecting Physiotherapist effectiveness, patient access to care, and overall health outcomes. With Naples facing significant pressure due to high population density, aging demographics (over 20% aged 65+), and fragmented service delivery, understanding the specific needs of the Physiotherapist role is critical. The proposed research employs a mixed-methods approach combining quantitative analysis of SSN data with qualitative insights from Physiotherapist practitioners and patients across Naples' healthcare network. Findings will directly inform policy recommendations for optimizing physico-therapy services, enhancing workforce capacity, and improving community health infrastructure within Italy Naples. This Research Proposal underscores the indispensable role of the Physiotherapist in Italy's evolving healthcare paradigm.</w:t>
      </w:r>
    </w:p>
    <w:bookmarkEnd w:id="20"/>
    <w:bookmarkStart w:id="21" w:name="X49d6aece7f38a0f81a880699e1fd6d13def0e89"/>
    <w:p>
      <w:pPr>
        <w:pStyle w:val="Heading2"/>
      </w:pPr>
      <w:r>
        <w:t xml:space="preserve">1. Introduction: The Imperative for Context-Specific Research in Italy Naples</w:t>
      </w:r>
    </w:p>
    <w:p>
      <w:pPr>
        <w:pStyle w:val="FirstParagraph"/>
      </w:pPr>
      <w:r>
        <w:t xml:space="preserve">The Physiotherapist is a cornerstone of preventive, rehabilitative, and chronic disease management within Italy's National Health Service (SSN). However, the delivery of physiotherapy services in Naples presents distinct challenges rarely addressed at a systemic level. As Italy's third-largest city with over 900,000 inhabitants in the urban core and over 3 million in the metropolitan area, Naples experiences severe strain on its healthcare infrastructure. Long waiting lists for non-urgent care (often exceeding 4 months), uneven distribution of services across neighborhoods, and a growing demand driven by an aging population create a critical need to evaluate how the Physiotherapist functions within this complex environment. This Research Proposal directly addresses the gap in localized, evidence-based analysis specifically for Italy Naples, moving beyond general Italian healthcare studies to develop actionable strategies tailored to the city's unique realities.</w:t>
      </w:r>
    </w:p>
    <w:bookmarkEnd w:id="21"/>
    <w:bookmarkStart w:id="22" w:name="X277e50acad865914ec01ac9d3d4b193d5e8df3c"/>
    <w:p>
      <w:pPr>
        <w:pStyle w:val="Heading2"/>
      </w:pPr>
      <w:r>
        <w:t xml:space="preserve">2. Problem Statement: Challenges Facing Physiotherapists in Naples</w:t>
      </w:r>
    </w:p>
    <w:p>
      <w:pPr>
        <w:pStyle w:val="FirstParagraph"/>
      </w:pPr>
      <w:r>
        <w:t xml:space="preserve">Physiotherapist practitioners in Italy Naples report significant operational hurdles impacting their ability to deliver optimal care. Key challenges include:</w:t>
      </w:r>
    </w:p>
    <w:p>
      <w:pPr>
        <w:numPr>
          <w:ilvl w:val="0"/>
          <w:numId w:val="1001"/>
        </w:numPr>
        <w:pStyle w:val="Compact"/>
      </w:pPr>
      <w:r>
        <w:rPr>
          <w:bCs/>
          <w:b/>
        </w:rPr>
        <w:t xml:space="preserve">Workload &amp; Resource Allocation:</w:t>
      </w:r>
      <w:r>
        <w:t xml:space="preserve"> </w:t>
      </w:r>
      <w:r>
        <w:t xml:space="preserve">Overburdened clinics, particularly in public SSN facilities, lead to excessive patient loads per Physiotherapist (often exceeding 15-20 patients per session), compromising treatment quality and time for individualized care.</w:t>
      </w:r>
    </w:p>
    <w:p>
      <w:pPr>
        <w:numPr>
          <w:ilvl w:val="0"/>
          <w:numId w:val="1001"/>
        </w:numPr>
        <w:pStyle w:val="Compact"/>
      </w:pPr>
      <w:r>
        <w:rPr>
          <w:bCs/>
          <w:b/>
        </w:rPr>
        <w:t xml:space="preserve">Geographic Disparities:</w:t>
      </w:r>
      <w:r>
        <w:t xml:space="preserve"> </w:t>
      </w:r>
      <w:r>
        <w:t xml:space="preserve">Access to specialized physiotherapy services is highly concentrated in central districts, while peripheral neighborhoods (e.g., Fuorigrotta, San Giovanni a Teduccio) face severe shortages, exacerbating health inequalities in Italy Naples.</w:t>
      </w:r>
    </w:p>
    <w:p>
      <w:pPr>
        <w:numPr>
          <w:ilvl w:val="0"/>
          <w:numId w:val="1001"/>
        </w:numPr>
        <w:pStyle w:val="Compact"/>
      </w:pPr>
      <w:r>
        <w:rPr>
          <w:bCs/>
          <w:b/>
        </w:rPr>
        <w:t xml:space="preserve">Interdisciplinary Coordination Gaps:</w:t>
      </w:r>
      <w:r>
        <w:t xml:space="preserve"> </w:t>
      </w:r>
      <w:r>
        <w:t xml:space="preserve">Fragmented communication between Physiotherapist teams, general practitioners (GPs), and other specialists within the Naples SSN network hinders seamless patient pathways, especially for chronic conditions like osteoarthritis or post-stroke rehabilitation prevalent in the aging population.</w:t>
      </w:r>
    </w:p>
    <w:p>
      <w:pPr>
        <w:numPr>
          <w:ilvl w:val="0"/>
          <w:numId w:val="1001"/>
        </w:numPr>
        <w:pStyle w:val="Compact"/>
      </w:pPr>
      <w:r>
        <w:rPr>
          <w:bCs/>
          <w:b/>
        </w:rPr>
        <w:t xml:space="preserve">Training &amp; Scope of Practice:</w:t>
      </w:r>
      <w:r>
        <w:t xml:space="preserve"> </w:t>
      </w:r>
      <w:r>
        <w:t xml:space="preserve">While Physiotherapy is a regulated profession, there is limited research on how training programs and evolving clinical guidelines are effectively implemented within Naples' specific public health context, impacting service innovation and evidence-based practice adoption by the Physiotherapist.</w:t>
      </w:r>
    </w:p>
    <w:bookmarkEnd w:id="22"/>
    <w:bookmarkStart w:id="23" w:name="X1bc277a1e7b611e990c5955970d2e0a2a539e33"/>
    <w:p>
      <w:pPr>
        <w:pStyle w:val="Heading2"/>
      </w:pPr>
      <w:r>
        <w:t xml:space="preserve">3. Literature Review: Contextualizing the Gap</w:t>
      </w:r>
    </w:p>
    <w:p>
      <w:pPr>
        <w:pStyle w:val="FirstParagraph"/>
      </w:pPr>
      <w:r>
        <w:t xml:space="preserve">Existing research on Italian physiotherapy predominantly focuses on national statistics or urban centers like Milan or Rome, neglecting the Southern Italian context. Studies highlight systemic issues (e.g., insufficient public funding for SSN physiotherapy, outdated equipment) but lack granular data from Naples. Research specifically examining the Physiotherapist's daily challenges within Naples' unique socio-economic fabric is scarce. This gap prevents targeted interventions. Recent Italian policy initiatives (e.g., National Plan for Health Services 2023-2027) emphasize integrated care and regional health planning, yet fail to provide localized strategies for cities like Naples where the Physiotherapist's potential as a primary coordinator of rehabilitation is underutilized due to structural barriers. This Research Proposal directly fills this critical void.</w:t>
      </w:r>
    </w:p>
    <w:bookmarkEnd w:id="23"/>
    <w:bookmarkStart w:id="24" w:name="research-objectives-methodology"/>
    <w:p>
      <w:pPr>
        <w:pStyle w:val="Heading2"/>
      </w:pPr>
      <w:r>
        <w:t xml:space="preserve">4. Research Objectives &amp; Methodology</w:t>
      </w:r>
    </w:p>
    <w:p>
      <w:pPr>
        <w:pStyle w:val="FirstParagraph"/>
      </w:pPr>
      <w:r>
        <w:t xml:space="preserve">This Study aims to:</w:t>
      </w:r>
    </w:p>
    <w:p>
      <w:pPr>
        <w:numPr>
          <w:ilvl w:val="0"/>
          <w:numId w:val="1002"/>
        </w:numPr>
        <w:pStyle w:val="Compact"/>
      </w:pPr>
      <w:r>
        <w:t xml:space="preserve">Map the current distribution, utilization rates, and patient satisfaction levels of physiotherapy services across different administrative zones within Naples (Italy).</w:t>
      </w:r>
    </w:p>
    <w:p>
      <w:pPr>
        <w:numPr>
          <w:ilvl w:val="0"/>
          <w:numId w:val="1002"/>
        </w:numPr>
        <w:pStyle w:val="Compact"/>
      </w:pPr>
      <w:r>
        <w:t xml:space="preserve">Evaluate specific workflow challenges faced by Physiotherapist practitioners in public SSN facilities versus private settings within Naples.</w:t>
      </w:r>
    </w:p>
    <w:p>
      <w:pPr>
        <w:numPr>
          <w:ilvl w:val="0"/>
          <w:numId w:val="1002"/>
        </w:numPr>
        <w:pStyle w:val="Compact"/>
      </w:pPr>
      <w:r>
        <w:t xml:space="preserve">Analyze the impact of geographic access on health outcomes (e.g., recovery time, re-admission rates) for common conditions requiring physiotherapy in the Naples population.</w:t>
      </w:r>
    </w:p>
    <w:p>
      <w:pPr>
        <w:numPr>
          <w:ilvl w:val="0"/>
          <w:numId w:val="1002"/>
        </w:numPr>
        <w:pStyle w:val="Compact"/>
      </w:pPr>
      <w:r>
        <w:t xml:space="preserve">Develop evidence-based recommendations for optimizing Physiotherapist deployment, training adaptations, and service integration within the Naples SSN framework.</w:t>
      </w:r>
    </w:p>
    <w:p>
      <w:pPr>
        <w:pStyle w:val="FirstParagraph"/>
      </w:pPr>
      <w:r>
        <w:rPr>
          <w:bCs/>
          <w:b/>
        </w:rPr>
        <w:t xml:space="preserve">Methodology:</w:t>
      </w:r>
      <w:r>
        <w:t xml:space="preserve"> </w:t>
      </w:r>
      <w:r>
        <w:t xml:space="preserve">A sequential mixed-methods design will be employed over 18 months.</w:t>
      </w:r>
    </w:p>
    <w:p>
      <w:pPr>
        <w:numPr>
          <w:ilvl w:val="0"/>
          <w:numId w:val="1003"/>
        </w:numPr>
        <w:pStyle w:val="Compact"/>
      </w:pPr>
      <w:r>
        <w:rPr>
          <w:iCs/>
          <w:i/>
        </w:rPr>
        <w:t xml:space="preserve">Phase 1 (Quantitative):</w:t>
      </w:r>
      <w:r>
        <w:t xml:space="preserve"> </w:t>
      </w:r>
      <w:r>
        <w:t xml:space="preserve">Analysis of anonymized SSN data from the Campania Regional Health Authority (Azienda Sanitaria Locale - ASL Napoli 1) covering service utilization, waiting lists, and patient demographics across Naples' health districts. Statistical modeling will identify hotspots of unmet need.</w:t>
      </w:r>
    </w:p>
    <w:p>
      <w:pPr>
        <w:numPr>
          <w:ilvl w:val="0"/>
          <w:numId w:val="1003"/>
        </w:numPr>
        <w:pStyle w:val="Compact"/>
      </w:pPr>
      <w:r>
        <w:rPr>
          <w:iCs/>
          <w:i/>
        </w:rPr>
        <w:t xml:space="preserve">Phase 2 (Qualitative):</w:t>
      </w:r>
      <w:r>
        <w:t xml:space="preserve"> </w:t>
      </w:r>
      <w:r>
        <w:t xml:space="preserve">Semi-structured interviews with 30+ Physiotherapist practitioners (diverse settings in Naples) and focus groups with 45 patients across varying access levels. Thematic analysis will uncover nuanced challenges and potential solutions from the frontline.</w:t>
      </w:r>
    </w:p>
    <w:p>
      <w:pPr>
        <w:numPr>
          <w:ilvl w:val="0"/>
          <w:numId w:val="1003"/>
        </w:numPr>
        <w:pStyle w:val="Compact"/>
      </w:pPr>
      <w:r>
        <w:rPr>
          <w:iCs/>
          <w:i/>
        </w:rPr>
        <w:t xml:space="preserve">Phase 3 (Integration &amp; Modeling):</w:t>
      </w:r>
      <w:r>
        <w:t xml:space="preserve"> </w:t>
      </w:r>
      <w:r>
        <w:t xml:space="preserve">Co-creation workshops involving key stakeholders (ASL Napoli officials, Physiotherapy Association representatives, community leaders) to translate findings into a practical "Naples Physiotherapy Optimization Framework."</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tangible benefits for Italy Naples:</w:t>
      </w:r>
    </w:p>
    <w:p>
      <w:pPr>
        <w:numPr>
          <w:ilvl w:val="0"/>
          <w:numId w:val="1004"/>
        </w:numPr>
        <w:pStyle w:val="Compact"/>
      </w:pPr>
      <w:r>
        <w:t xml:space="preserve">A detailed, data-driven map identifying specific neighborhoods in Naples with critical Physiotherapist service deficits.</w:t>
      </w:r>
    </w:p>
    <w:p>
      <w:pPr>
        <w:numPr>
          <w:ilvl w:val="0"/>
          <w:numId w:val="1004"/>
        </w:numPr>
        <w:pStyle w:val="Compact"/>
      </w:pPr>
      <w:r>
        <w:t xml:space="preserve">Actionable policy briefs targeting ASL Napoli and regional health authorities on resource reallocation (e.g., mobile units for underserved areas, optimized clinic scheduling based on demand patterns).</w:t>
      </w:r>
    </w:p>
    <w:p>
      <w:pPr>
        <w:numPr>
          <w:ilvl w:val="0"/>
          <w:numId w:val="1004"/>
        </w:numPr>
        <w:pStyle w:val="Compact"/>
      </w:pPr>
      <w:r>
        <w:t xml:space="preserve">Proposed modifications to Physiotherapy training curricula in Naples-based universities, emphasizing interdisciplinary collaboration and community-based care models relevant to the city's context.</w:t>
      </w:r>
    </w:p>
    <w:p>
      <w:pPr>
        <w:numPr>
          <w:ilvl w:val="0"/>
          <w:numId w:val="1004"/>
        </w:numPr>
        <w:pStyle w:val="Compact"/>
      </w:pPr>
      <w:r>
        <w:t xml:space="preserve">A validated framework for integrating Physiotherapist services more effectively into primary care pathways within the Naples SSN, directly improving patient outcomes and reducing systemic costs.</w:t>
      </w:r>
    </w:p>
    <w:p>
      <w:pPr>
        <w:pStyle w:val="FirstParagraph"/>
      </w:pPr>
      <w:r>
        <w:t xml:space="preserve">The significance extends beyond Naples. Findings will provide a replicable model for optimizing physiotherapy services in other large Southern Italian cities facing similar challenges, positioning the Physiotherapist as a central figure in Italy's sustainable healthcare future. This Research Proposal is not merely academic; it is a crucial step towards making high-quality, accessible rehabilitation care a reality for the people of Naples.</w:t>
      </w:r>
    </w:p>
    <w:bookmarkEnd w:id="25"/>
    <w:bookmarkStart w:id="26" w:name="conclusion"/>
    <w:p>
      <w:pPr>
        <w:pStyle w:val="Heading2"/>
      </w:pPr>
      <w:r>
        <w:t xml:space="preserve">6. Conclusion</w:t>
      </w:r>
    </w:p>
    <w:p>
      <w:pPr>
        <w:pStyle w:val="FirstParagraph"/>
      </w:pPr>
      <w:r>
        <w:t xml:space="preserve">The role of the Physiotherapist within Italy Naples' healthcare ecosystem is pivotal yet currently hampered by systemic inefficiencies and geographic inequities. This Research Proposal presents a necessary, focused investigation into the specific context of Naples, aiming to transform how physiotherapy services are planned, delivered, and evaluated. By centering the experiences of both Physiotherapist practitioners and patients within Naples' unique urban fabric, this study will generate practical solutions to enhance service accessibility, quality of care, and overall population health. The findings promise direct contributions to the Italian National Health Service's strategic goals for 2023-2027 and beyond. Investing in understanding the Physiotherapist's role in Italy Naples is an investment in a healthier, more equitable future for its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Physiotherapy Services in Naples, Italy</dc:title>
  <dc:creator/>
  <dc:language>en</dc:language>
  <cp:keywords/>
  <dcterms:created xsi:type="dcterms:W3CDTF">2026-07-21T11:25:05Z</dcterms:created>
  <dcterms:modified xsi:type="dcterms:W3CDTF">2026-07-21T11:25:05Z</dcterms:modified>
</cp:coreProperties>
</file>

<file path=docProps/custom.xml><?xml version="1.0" encoding="utf-8"?>
<Properties xmlns="http://schemas.openxmlformats.org/officeDocument/2006/custom-properties" xmlns:vt="http://schemas.openxmlformats.org/officeDocument/2006/docPropsVTypes"/>
</file>