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Nigeria</w:t>
      </w:r>
      <w:r>
        <w:t xml:space="preserve"> </w:t>
      </w:r>
      <w:r>
        <w:t xml:space="preserve">Abuja</w:t>
      </w:r>
    </w:p>
    <w:bookmarkStart w:id="30" w:name="X11caad23f5c740ff4a588f36b83cfbb5e642cb1"/>
    <w:p>
      <w:pPr>
        <w:pStyle w:val="Heading1"/>
      </w:pPr>
      <w:r>
        <w:t xml:space="preserve">Research Proposal: Assessing the Role and Impact of Physiotherapists in Healthcare Delivery Systems across Nigeria Abuja</w:t>
      </w:r>
    </w:p>
    <w:bookmarkStart w:id="20" w:name="introduction-and-background"/>
    <w:p>
      <w:pPr>
        <w:pStyle w:val="Heading2"/>
      </w:pPr>
      <w:r>
        <w:t xml:space="preserve">1. Introduction and Background</w:t>
      </w:r>
    </w:p>
    <w:p>
      <w:pPr>
        <w:pStyle w:val="FirstParagraph"/>
      </w:pPr>
      <w:r>
        <w:t xml:space="preserve">In the rapidly urbanizing capital city of Nigeria Abuja, access to specialized healthcare services remains a critical challenge for millions of residents. As the political and administrative heart of Nigeria, Abuja faces unique healthcare pressures due to its concentration of government institutions, expatriate communities, and growing population. Among essential health professions, physiotherapists play a pivotal role in rehabilitation across acute care, chronic disease management, and preventive healthcare. However, a significant gap exists in understanding how physiotherapy services are structured, utilized, and perceived within Abuja's diverse healthcare ecosystem. This Research Proposal addresses the urgent need to evaluate the current state of physiotherapy practice in Nigeria Abuja to inform policy development and service optimization.</w:t>
      </w:r>
    </w:p>
    <w:bookmarkEnd w:id="20"/>
    <w:bookmarkStart w:id="21" w:name="problem-statement"/>
    <w:p>
      <w:pPr>
        <w:pStyle w:val="Heading2"/>
      </w:pPr>
      <w:r>
        <w:t xml:space="preserve">2. Problem Statement</w:t>
      </w:r>
    </w:p>
    <w:p>
      <w:pPr>
        <w:pStyle w:val="FirstParagraph"/>
      </w:pPr>
      <w:r>
        <w:t xml:space="preserve">Nigeria experiences a severe shortage of trained physiotherapists, with a ratio of approximately 1:500,000 population—far below the World Health Organization's recommended 1:10,457. In Abuja specifically, this scarcity is exacerbated by uneven distribution of services concentrated in private clinics while public healthcare facilities struggle with inadequate staffing and resources. Consequently, patients with musculoskeletal disorders, neurological conditions (e.g., stroke), and post-surgical needs face prolonged recovery periods or inadequate care. This research directly confronts the critical void in evidence-based data about physiotherapist utilization patterns, service gaps, and patient outcomes within Nigeria Abuja's healthcare landscape.</w:t>
      </w:r>
    </w:p>
    <w:bookmarkEnd w:id="21"/>
    <w:bookmarkStart w:id="22" w:name="significance-of-the-study"/>
    <w:p>
      <w:pPr>
        <w:pStyle w:val="Heading2"/>
      </w:pPr>
      <w:r>
        <w:t xml:space="preserve">3. Significance of the Study</w:t>
      </w:r>
    </w:p>
    <w:p>
      <w:pPr>
        <w:pStyle w:val="FirstParagraph"/>
      </w:pPr>
      <w:r>
        <w:t xml:space="preserve">This Research Proposal holds profound significance for Nigeria Abuja. First, it will generate localized data to guide the Federal Ministry of Health in resource allocation and workforce planning. Second, findings will empower hospitals and clinics to optimize physiotherapy service delivery models tailored to Abuja's unique demographic needs—from high-density urban centers like Gwagwalada to peri-urban settlements. Third, by documenting patient experiences and clinical outcomes, this study provides tangible evidence for advocating increased funding and professional recognition of physiotherapists in Nigeria. Ultimately, this research directly contributes to achieving Sustainable Development Goal 3 (Good Health and Well-being) within Nigeria's capital city.</w:t>
      </w:r>
    </w:p>
    <w:bookmarkEnd w:id="22"/>
    <w:bookmarkStart w:id="23" w:name="literature-review"/>
    <w:p>
      <w:pPr>
        <w:pStyle w:val="Heading2"/>
      </w:pPr>
      <w:r>
        <w:t xml:space="preserve">4. Literature Review</w:t>
      </w:r>
    </w:p>
    <w:p>
      <w:pPr>
        <w:pStyle w:val="FirstParagraph"/>
      </w:pPr>
      <w:r>
        <w:t xml:space="preserve">Existing literature on physiotherapy in Nigeria focuses predominantly on national statistics without granular urban analysis. A 2021 study by Olowu et al. highlighted a 78% deficit of physiotherapists in public hospitals nationwide, but did not distinguish Abuja's context. Research by Adeyemi (2019) documented high patient satisfaction with physiotherapy in Lagos private facilities, yet this overlooks Abuja's distinct public health infrastructure. Crucially, no study has examined the interplay between physiotherapist availability and healthcare outcomes in Nigeria Abuja. This research fills that critical gap by investigating service accessibility across Abuja's primary, secondary, and tertiary care settings.</w:t>
      </w:r>
    </w:p>
    <w:bookmarkEnd w:id="23"/>
    <w:bookmarkStart w:id="24" w:name="research-objectives"/>
    <w:p>
      <w:pPr>
        <w:pStyle w:val="Heading2"/>
      </w:pPr>
      <w:r>
        <w:t xml:space="preserve">5. Research Objectives</w:t>
      </w:r>
    </w:p>
    <w:p>
      <w:pPr>
        <w:numPr>
          <w:ilvl w:val="0"/>
          <w:numId w:val="1001"/>
        </w:numPr>
        <w:pStyle w:val="Compact"/>
      </w:pPr>
      <w:r>
        <w:t xml:space="preserve">To map the current distribution of physiotherapists across public and private healthcare facilities in Nigeria Abuja.</w:t>
      </w:r>
    </w:p>
    <w:p>
      <w:pPr>
        <w:numPr>
          <w:ilvl w:val="0"/>
          <w:numId w:val="1001"/>
        </w:numPr>
        <w:pStyle w:val="Compact"/>
      </w:pPr>
      <w:r>
        <w:t xml:space="preserve">To assess patient utilization patterns and barriers to accessing physiotherapy services in Abuja.</w:t>
      </w:r>
    </w:p>
    <w:p>
      <w:pPr>
        <w:numPr>
          <w:ilvl w:val="0"/>
          <w:numId w:val="1001"/>
        </w:numPr>
        <w:pStyle w:val="Compact"/>
      </w:pPr>
      <w:r>
        <w:t xml:space="preserve">To evaluate clinical outcomes associated with physiotherapy interventions for common conditions (stroke, orthopedic injuries, diabetes complications) within Abuja's healthcare system.</w:t>
      </w:r>
    </w:p>
    <w:p>
      <w:pPr>
        <w:numPr>
          <w:ilvl w:val="0"/>
          <w:numId w:val="1001"/>
        </w:numPr>
        <w:pStyle w:val="Compact"/>
      </w:pPr>
      <w:r>
        <w:t xml:space="preserve">To identify policy recommendations for integrating physiotherapists into Nigeria Abuja's primary healthcare framework.</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18 months in Nigeria Abuja. Phase 1 (Quantitative): A cross-sectional survey of all registered physiotherapists (n=250) and facility directors across Abuja's 3 major healthcare zones using structured questionnaires to collect data on staffing, service volumes, and resource constraints. Phase 2 (Qualitative): In-depth interviews with 40 patients receiving physiotherapy services in diverse settings (e.g., General Hospital Abuja, private clinics in Wuse Zone) and focus groups with key stakeholders including the Nigerian Association of Physiotherapists (NAP) Abuja Chapter and Ministry officials. Data analysis will use SPSS for quantitative data and thematic analysis for qualitative responses. Ethical approval will be sought from the Ahmadu Bello University Ethics Committee.</w:t>
      </w:r>
    </w:p>
    <w:bookmarkEnd w:id="25"/>
    <w:bookmarkStart w:id="26" w:name="expected-outcomes-and-implications"/>
    <w:p>
      <w:pPr>
        <w:pStyle w:val="Heading2"/>
      </w:pPr>
      <w:r>
        <w:t xml:space="preserve">7. Expected Outcomes and Implications</w:t>
      </w:r>
    </w:p>
    <w:p>
      <w:pPr>
        <w:pStyle w:val="FirstParagraph"/>
      </w:pPr>
      <w:r>
        <w:t xml:space="preserve">This research anticipates three key outcomes: (1) A comprehensive spatial map of physiotherapy service coverage in Nigeria Abuja identifying underserved communities; (2) Evidence linking physiotherapist availability to reduced hospital readmission rates for chronic conditions; (3) A validated framework for embedding physiotherapists into Abuja's Primary Healthcare Centers. These outcomes will directly inform the Abuja City Health Policy Implementation Plan 2025–2030, potentially leading to increased government funding allocations. For physiotherapists in Nigeria Abuja, this study will strengthen their professional advocacy by demonstrating measurable impact on patient recovery and system efficiency. The findings also hold relevance for other Nigerian megacities like Lagos and Kano facing similar healthcare workforce challenges.</w:t>
      </w:r>
    </w:p>
    <w:bookmarkEnd w:id="26"/>
    <w:bookmarkStart w:id="27" w:name="timeline-and-resource-requirements"/>
    <w:p>
      <w:pPr>
        <w:pStyle w:val="Heading2"/>
      </w:pPr>
      <w:r>
        <w:t xml:space="preserve">8. Timeline and Resource Requirements</w:t>
      </w:r>
    </w:p>
    <w:p>
      <w:pPr>
        <w:pStyle w:val="FirstParagraph"/>
      </w:pPr>
      <w:r>
        <w:rPr>
          <w:bCs/>
          <w:b/>
        </w:rPr>
        <w:t xml:space="preserve">Months 1–3:</w:t>
      </w:r>
      <w:r>
        <w:t xml:space="preserve"> </w:t>
      </w:r>
      <w:r>
        <w:t xml:space="preserve">Ethical approval, tool development, stakeholder engagement with Abuja State Ministry of Health.</w:t>
      </w:r>
      <w:r>
        <w:br/>
      </w:r>
      <w:r>
        <w:rPr>
          <w:bCs/>
          <w:b/>
        </w:rPr>
        <w:t xml:space="preserve">Months 4–9:</w:t>
      </w:r>
      <w:r>
        <w:t xml:space="preserve"> </w:t>
      </w:r>
      <w:r>
        <w:t xml:space="preserve">Quantitative data collection across Abuja's healthcare facilities.</w:t>
      </w:r>
      <w:r>
        <w:br/>
      </w:r>
      <w:r>
        <w:rPr>
          <w:bCs/>
          <w:b/>
        </w:rPr>
        <w:t xml:space="preserve">Months 10–14:</w:t>
      </w:r>
      <w:r>
        <w:t xml:space="preserve"> </w:t>
      </w:r>
      <w:r>
        <w:t xml:space="preserve">Qualitative fieldwork and patient interviews in diverse Abuja communities.</w:t>
      </w:r>
      <w:r>
        <w:br/>
      </w:r>
      <w:r>
        <w:rPr>
          <w:bCs/>
          <w:b/>
        </w:rPr>
        <w:t xml:space="preserve">Months 15–18:</w:t>
      </w:r>
      <w:r>
        <w:t xml:space="preserve"> </w:t>
      </w:r>
      <w:r>
        <w:t xml:space="preserve">Data analysis, report drafting, and policy workshop with Abuja Health officials.</w:t>
      </w:r>
    </w:p>
    <w:p>
      <w:pPr>
        <w:pStyle w:val="BodyText"/>
      </w:pPr>
      <w:r>
        <w:t xml:space="preserve">The research requires a total budget of ₦2.4 million (approximately $3,000 USD), covering field staff salaries (60%), data management software (25%), and stakeholder engagement events (15%). This investment will yield substantial returns through optimized healthcare delivery in Nigeria Abuja.</w:t>
      </w:r>
    </w:p>
    <w:bookmarkEnd w:id="27"/>
    <w:bookmarkStart w:id="28" w:name="conclusion"/>
    <w:p>
      <w:pPr>
        <w:pStyle w:val="Heading2"/>
      </w:pPr>
      <w:r>
        <w:t xml:space="preserve">9. Conclusion</w:t>
      </w:r>
    </w:p>
    <w:p>
      <w:pPr>
        <w:pStyle w:val="FirstParagraph"/>
      </w:pPr>
      <w:r>
        <w:t xml:space="preserve">The role of the physiotherapist in Nigeria Abuja transcends clinical practice—it is fundamental to building a resilient, patient-centered healthcare system. This Research Proposal presents a timely and actionable framework to address critical service gaps at the epicenter of Nigeria's governance and development. By centering our investigation on Abuja's unique urban health challenges, this study will produce evidence that directly empowers policymakers, enhances physiotherapy professionalism across Nigeria Abuja, and ultimately improves the quality of life for thousands of residents. We urge stakeholders to support this initiative as a cornerstone for transforming rehabilitation services in Nigeria's capital city.</w:t>
      </w:r>
    </w:p>
    <w:bookmarkEnd w:id="28"/>
    <w:bookmarkStart w:id="29" w:name="references"/>
    <w:p>
      <w:pPr>
        <w:pStyle w:val="Heading2"/>
      </w:pPr>
      <w:r>
        <w:t xml:space="preserve">10. References</w:t>
      </w:r>
    </w:p>
    <w:p>
      <w:pPr>
        <w:pStyle w:val="FirstParagraph"/>
      </w:pPr>
      <w:r>
        <w:t xml:space="preserve">Adeyemi, O. (2019). Physiotherapy Utilization Patterns in Urban Nigerian Clinics.</w:t>
      </w:r>
      <w:r>
        <w:t xml:space="preserve"> </w:t>
      </w:r>
      <w:r>
        <w:rPr>
          <w:iCs/>
          <w:i/>
        </w:rPr>
        <w:t xml:space="preserve">Nigerian Journal of Health and Biomedical Sciences</w:t>
      </w:r>
      <w:r>
        <w:t xml:space="preserve">, 18(3), 45–52.</w:t>
      </w:r>
      <w:r>
        <w:br/>
      </w:r>
      <w:r>
        <w:t xml:space="preserve">Olowu, A., et al. (2021). Healthcare Workforce Shortages in Nigeria: A National Assessment.</w:t>
      </w:r>
      <w:r>
        <w:t xml:space="preserve"> </w:t>
      </w:r>
      <w:r>
        <w:rPr>
          <w:iCs/>
          <w:i/>
        </w:rPr>
        <w:t xml:space="preserve">African Journal of Health Sciences</w:t>
      </w:r>
      <w:r>
        <w:t xml:space="preserve">, 34(2), 78–89.</w:t>
      </w:r>
      <w:r>
        <w:br/>
      </w:r>
      <w:r>
        <w:t xml:space="preserve">World Health Organization. (2016).</w:t>
      </w:r>
      <w:r>
        <w:t xml:space="preserve"> </w:t>
      </w:r>
      <w:r>
        <w:rPr>
          <w:iCs/>
          <w:i/>
        </w:rPr>
        <w:t xml:space="preserve">Global Guidelines on Physical Activity and Sedentary Behaviour</w:t>
      </w:r>
      <w:r>
        <w:t xml:space="preserve">. Geneva: WHO.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Nigeria Abuja</dc:title>
  <dc:creator/>
  <dc:language>en</dc:language>
  <cp:keywords/>
  <dcterms:created xsi:type="dcterms:W3CDTF">2026-07-23T07:18:24Z</dcterms:created>
  <dcterms:modified xsi:type="dcterms:W3CDTF">2026-07-23T07:18:24Z</dcterms:modified>
</cp:coreProperties>
</file>

<file path=docProps/custom.xml><?xml version="1.0" encoding="utf-8"?>
<Properties xmlns="http://schemas.openxmlformats.org/officeDocument/2006/custom-properties" xmlns:vt="http://schemas.openxmlformats.org/officeDocument/2006/docPropsVTypes"/>
</file>