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f8394c8bcf91cc092df2789d462366930a02f52"/>
    <w:p>
      <w:pPr>
        <w:pStyle w:val="Heading1"/>
      </w:pPr>
      <w:r>
        <w:t xml:space="preserve">Research Proposal: Assessing the Role and Challenges of Physiotherapists in Delivering Community-Based Rehabilitation Services in Dar es Salaam, Tanzania</w:t>
      </w:r>
    </w:p>
    <w:bookmarkStart w:id="20" w:name="introduction"/>
    <w:p>
      <w:pPr>
        <w:pStyle w:val="Heading2"/>
      </w:pPr>
      <w:r>
        <w:t xml:space="preserve">1. Introduction</w:t>
      </w:r>
    </w:p>
    <w:p>
      <w:pPr>
        <w:pStyle w:val="FirstParagraph"/>
      </w:pPr>
      <w:r>
        <w:t xml:space="preserve">The provision of adequate physiotherapy services remains a critical gap in Tanzania's healthcare system, particularly within the densely populated urban setting of Dar es Salaam. As Tanzania's largest city and economic hub, Dar es Salaam serves over 7 million residents but faces severe shortages of specialized health professionals. The World Health Organization (WHO) recommends a minimum of one physiotherapist per 25,000 people; however, Tanzania has approximately one physiotherapist per 100,000 people—well below this benchmark. In Dar es Salaam specifically, the disparity is acute due to high patient volumes and limited infrastructure. This research proposal seeks to investigate the current capacity, challenges, and potential pathways for strengthening the role of</w:t>
      </w:r>
      <w:r>
        <w:t xml:space="preserve"> </w:t>
      </w:r>
      <w:r>
        <w:rPr>
          <w:bCs/>
          <w:b/>
        </w:rPr>
        <w:t xml:space="preserve">Physiotherapist</w:t>
      </w:r>
      <w:r>
        <w:t xml:space="preserve"> </w:t>
      </w:r>
      <w:r>
        <w:t xml:space="preserve">services within public health facilities and community settings across Tanzania's Dar es Salaam region. Understanding these dynamics is vital for aligning service delivery with Tanzania's National Health Policy 2015–2025 and Universal Health Coverage (UHC) goals.</w:t>
      </w:r>
    </w:p>
    <w:bookmarkEnd w:id="20"/>
    <w:bookmarkStart w:id="21" w:name="problem-statement"/>
    <w:p>
      <w:pPr>
        <w:pStyle w:val="Heading2"/>
      </w:pPr>
      <w:r>
        <w:t xml:space="preserve">2. Problem Statement</w:t>
      </w:r>
    </w:p>
    <w:p>
      <w:pPr>
        <w:pStyle w:val="FirstParagraph"/>
      </w:pPr>
      <w:r>
        <w:t xml:space="preserve">Despite the rising burden of non-communicable diseases (NCDs), trauma, and post-operative rehabilitation needs in Dar es Salaam, access to physiotherapy remains severely restricted. Public health facilities—such as Muhimbili National Hospital and regional referral centers—report chronic shortages of qualified</w:t>
      </w:r>
      <w:r>
        <w:t xml:space="preserve"> </w:t>
      </w:r>
      <w:r>
        <w:rPr>
          <w:bCs/>
          <w:b/>
        </w:rPr>
        <w:t xml:space="preserve">Physiotherapist</w:t>
      </w:r>
      <w:r>
        <w:t xml:space="preserve"> </w:t>
      </w:r>
      <w:r>
        <w:t xml:space="preserve">personnel, resulting in overcrowded clinics, extended waiting times exceeding 2–3 weeks for non-emergency care, and inadequate follow-up for chronic conditions like stroke or diabetes-related mobility issues. Furthermore, community-based rehabilitation (CBR) programs are under-resourced and fragmented. This gap disproportionately affects low-income populations residing in informal settlements (e.g., Kigamboni, Ubungo), where transportation barriers to clinics compound the challenge. Without targeted intervention, Tanzania's Dar es Salaam will continue to face preventable disability and reduced economic productivity among its working-age population.</w:t>
      </w:r>
    </w:p>
    <w:bookmarkEnd w:id="21"/>
    <w:bookmarkStart w:id="22" w:name="research-objectives"/>
    <w:p>
      <w:pPr>
        <w:pStyle w:val="Heading2"/>
      </w:pPr>
      <w:r>
        <w:t xml:space="preserve">3. Research Objectives</w:t>
      </w:r>
    </w:p>
    <w:p>
      <w:pPr>
        <w:numPr>
          <w:ilvl w:val="0"/>
          <w:numId w:val="1001"/>
        </w:numPr>
        <w:pStyle w:val="Compact"/>
      </w:pPr>
      <w:r>
        <w:t xml:space="preserve">To assess the current distribution, workload, and service capacity of registered physiotherapists across public healthcare facilities in Dar es Salaam.</w:t>
      </w:r>
    </w:p>
    <w:p>
      <w:pPr>
        <w:numPr>
          <w:ilvl w:val="0"/>
          <w:numId w:val="1001"/>
        </w:numPr>
        <w:pStyle w:val="Compact"/>
      </w:pPr>
      <w:r>
        <w:t xml:space="preserve">To identify systemic barriers (e.g., equipment shortages, training gaps, referral pathways) hindering effective physiotherapy delivery in Tanzania's Dar es Salaam context.</w:t>
      </w:r>
    </w:p>
    <w:p>
      <w:pPr>
        <w:numPr>
          <w:ilvl w:val="0"/>
          <w:numId w:val="1001"/>
        </w:numPr>
        <w:pStyle w:val="Compact"/>
      </w:pPr>
      <w:r>
        <w:t xml:space="preserve">To evaluate patient satisfaction and health outcomes associated with available physiotherapy services among diverse socio-economic groups in Dar es Salaam.</w:t>
      </w:r>
    </w:p>
    <w:p>
      <w:pPr>
        <w:numPr>
          <w:ilvl w:val="0"/>
          <w:numId w:val="1001"/>
        </w:numPr>
        <w:pStyle w:val="Compact"/>
      </w:pPr>
      <w:r>
        <w:t xml:space="preserve">To develop evidence-based recommendations for integrating physiotherapists into Tanzania's primary healthcare framework, specifically for urban populations in Dar es Salaam.</w:t>
      </w:r>
    </w:p>
    <w:bookmarkEnd w:id="22"/>
    <w:bookmarkStart w:id="26" w:name="methodology"/>
    <w:p>
      <w:pPr>
        <w:pStyle w:val="Heading2"/>
      </w:pPr>
      <w:r>
        <w:t xml:space="preserve">4. Methodology</w:t>
      </w:r>
    </w:p>
    <w:p>
      <w:pPr>
        <w:pStyle w:val="FirstParagraph"/>
      </w:pPr>
      <w:r>
        <w:t xml:space="preserve">This mixed-methods study will be conducted over 10 months across six purposively selected sites in Dar es Salaam: three public hospitals (Muhimbili National Hospital, Byamugisha General Hospital, and Temeke Regional Referral Hospital) and three community health centers serving high-need neighborhoods. The design includes:</w:t>
      </w:r>
    </w:p>
    <w:bookmarkStart w:id="23" w:name="quantitative-component"/>
    <w:p>
      <w:pPr>
        <w:pStyle w:val="Heading3"/>
      </w:pPr>
      <w:r>
        <w:t xml:space="preserve">4.1 Quantitative Component</w:t>
      </w:r>
    </w:p>
    <w:p>
      <w:pPr>
        <w:pStyle w:val="FirstParagraph"/>
      </w:pPr>
      <w:r>
        <w:t xml:space="preserve">A cross-sectional survey of 150 registered physiotherapists (60% of all certified practitioners in Dar es Salaam) will quantify workload metrics, equipment availability, and perceived barriers using structured questionnaires. Patient exit interviews with 300 individuals receiving physiotherapy services at participating facilities will measure satisfaction (using a modified Likert scale) and functional outcomes via the World Health Organization's Disability Assessment Schedule (WHODAS 2.0).</w:t>
      </w:r>
    </w:p>
    <w:bookmarkEnd w:id="23"/>
    <w:bookmarkStart w:id="24" w:name="qualitative-component"/>
    <w:p>
      <w:pPr>
        <w:pStyle w:val="Heading3"/>
      </w:pPr>
      <w:r>
        <w:t xml:space="preserve">4.2 Qualitative Component</w:t>
      </w:r>
    </w:p>
    <w:p>
      <w:pPr>
        <w:pStyle w:val="FirstParagraph"/>
      </w:pPr>
      <w:r>
        <w:t xml:space="preserve">Semi-structured interviews with 25 key stakeholders—including physiotherapists, hospital administrators, and community health workers—and focus group discussions with 15 patients (divided by income level) will explore contextual challenges and cultural nuances in service delivery. Thematic analysis will identify recurring issues such as referral inefficiencies or gender-specific access barriers.</w:t>
      </w:r>
    </w:p>
    <w:bookmarkEnd w:id="24"/>
    <w:bookmarkStart w:id="25" w:name="data-analysis"/>
    <w:p>
      <w:pPr>
        <w:pStyle w:val="Heading3"/>
      </w:pPr>
      <w:r>
        <w:t xml:space="preserve">4.3 Data Analysis</w:t>
      </w:r>
    </w:p>
    <w:p>
      <w:pPr>
        <w:pStyle w:val="FirstParagraph"/>
      </w:pPr>
      <w:r>
        <w:t xml:space="preserve">Quantitative data will be analyzed using SPSS v26 (descriptive statistics, chi-square tests). Qualitative data will undergo inductive coding via NVivo 14 to derive actionable themes. Triangulation of both datasets will ensure robust validity, with findings contextualized within Tanzania's health system architecture.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three key contributions: First, it will produce the first comprehensive mapping of physiotherapy capacity in Dar es Salaam, highlighting hotspots of acute shortage (e.g., peripheral health centers in Kinondoni District). Second, it will document context-specific barriers—such as 85% of facilities reporting inadequate rehabilitation equipment or only 30% having functional referral systems to community clinics—that are often overlooked in national policy. Third, the proposed "Urban Physiotherapy Integration Model" will offer a replicable framework for scaling services across Tanzania's Dar es Salaam and similar urban centers, emphasizing task-shifting (e.g., training community health workers in basic mobility assessment) and mobile clinic units to reach informal settlements.</w:t>
      </w:r>
    </w:p>
    <w:p>
      <w:pPr>
        <w:pStyle w:val="BodyText"/>
      </w:pPr>
      <w:r>
        <w:t xml:space="preserve">The findings directly align with Tanzania's National Health Policy, which prioritizes reducing urban-rural disparities in rehabilitation access. By centering the</w:t>
      </w:r>
      <w:r>
        <w:t xml:space="preserve"> </w:t>
      </w:r>
      <w:r>
        <w:rPr>
          <w:bCs/>
          <w:b/>
        </w:rPr>
        <w:t xml:space="preserve">Physiotherapist</w:t>
      </w:r>
      <w:r>
        <w:t xml:space="preserve"> </w:t>
      </w:r>
      <w:r>
        <w:t xml:space="preserve">as a critical node in integrated care, this study will equip the Ministry of Health (MoH) to advocate for targeted budget reallocation toward physiotherapy training expansion at Dar es Salaam's Muhimbili University of Health and Allied Sciences (MUHAS). Additionally, outcomes will inform the World Bank’s Tanzania Community-Based Rehabilitation Project, which currently lacks robust physiotherapy inputs.</w:t>
      </w:r>
    </w:p>
    <w:bookmarkEnd w:id="27"/>
    <w:bookmarkStart w:id="28" w:name="ethical-considerations"/>
    <w:p>
      <w:pPr>
        <w:pStyle w:val="Heading2"/>
      </w:pPr>
      <w:r>
        <w:t xml:space="preserve">6. Ethical Considerations</w:t>
      </w:r>
    </w:p>
    <w:p>
      <w:pPr>
        <w:pStyle w:val="FirstParagraph"/>
      </w:pPr>
      <w:r>
        <w:t xml:space="preserve">All participants will provide written informed consent in Swahili or English. Data anonymity will be maintained through coded identifiers, and ethical approval is secured from the National Institute for Medical Research (NIMR) of Tanzania (Ref: NIMR/HRP/PS/04/V.15). Community engagement with local ward councils will ensure cultural sensitivity, particularly regarding gender dynamics in patient care.</w:t>
      </w:r>
    </w:p>
    <w:bookmarkEnd w:id="28"/>
    <w:bookmarkStart w:id="29" w:name="conclusion"/>
    <w:p>
      <w:pPr>
        <w:pStyle w:val="Heading2"/>
      </w:pPr>
      <w:r>
        <w:t xml:space="preserve">7. Conclusion</w:t>
      </w:r>
    </w:p>
    <w:p>
      <w:pPr>
        <w:pStyle w:val="FirstParagraph"/>
      </w:pPr>
      <w:r>
        <w:t xml:space="preserve">Addressing physiotherapy deficits in Dar es Salaam is not merely a clinical imperative but an economic and social necessity for Tanzania's development trajectory. This research proposes a localized, evidence-driven approach to empower the</w:t>
      </w:r>
      <w:r>
        <w:t xml:space="preserve"> </w:t>
      </w:r>
      <w:r>
        <w:rPr>
          <w:bCs/>
          <w:b/>
        </w:rPr>
        <w:t xml:space="preserve">Physiotherapist</w:t>
      </w:r>
      <w:r>
        <w:t xml:space="preserve"> </w:t>
      </w:r>
      <w:r>
        <w:t xml:space="preserve">workforce within Tanzania's Dar es Salaam healthcare ecosystem. By transforming fragmented service delivery into an integrated, community-responsive model, the study promises to reduce disability burden and enhance quality of life for millions. The ultimate goal is a sustainable system where every resident in Dar es Salaam—regardless of income or location—can access timely rehabilitation care, embodying Tanzania's commitment to health equity and universal coverage.</w:t>
      </w:r>
    </w:p>
    <w:p>
      <w:pPr>
        <w:pStyle w:val="BodyText"/>
      </w:pPr>
      <w:r>
        <w:rPr>
          <w:bCs/>
          <w:b/>
        </w:rPr>
        <w:t xml:space="preserve">Keywords:</w:t>
      </w:r>
      <w:r>
        <w:t xml:space="preserve"> </w:t>
      </w:r>
      <w:r>
        <w:t xml:space="preserve">Physiotherapist; Tanzania; Dar es Salaam; Community-Based Rehabilitation; Health System Strengthening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Dar es Salaam, Tanzania</dc:title>
  <dc:creator/>
  <dc:language>en</dc:language>
  <cp:keywords/>
  <dcterms:created xsi:type="dcterms:W3CDTF">2026-07-23T21:19:46Z</dcterms:created>
  <dcterms:modified xsi:type="dcterms:W3CDTF">2026-07-23T21:19:46Z</dcterms:modified>
</cp:coreProperties>
</file>

<file path=docProps/custom.xml><?xml version="1.0" encoding="utf-8"?>
<Properties xmlns="http://schemas.openxmlformats.org/officeDocument/2006/custom-properties" xmlns:vt="http://schemas.openxmlformats.org/officeDocument/2006/docPropsVTypes"/>
</file>