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529b5b60876d74c2f98a3bd5104182bd8d4bfc"/>
    <w:p>
      <w:pPr>
        <w:pStyle w:val="Heading1"/>
      </w:pPr>
      <w:r>
        <w:t xml:space="preserve">Research Proposal: Optimizing Physiotherapist Workforce Integration and Patient Outcomes in United States San Francisco</w:t>
      </w:r>
    </w:p>
    <w:bookmarkStart w:id="20" w:name="abstract"/>
    <w:p>
      <w:pPr>
        <w:pStyle w:val="Heading2"/>
      </w:pPr>
      <w:r>
        <w:t xml:space="preserve">Abstract</w:t>
      </w:r>
    </w:p>
    <w:p>
      <w:pPr>
        <w:pStyle w:val="FirstParagraph"/>
      </w:pPr>
      <w:r>
        <w:t xml:space="preserve">This Research Proposal outlines a comprehensive study to investigate the evolving role, challenges, and innovative practices of the Physiotherapist within the unique healthcare ecosystem of United States San Francisco. With a rapidly aging population, high prevalence of chronic conditions linked to sedentary tech industry lifestyles, and significant health disparities across neighborhoods like the Mission District and Pacific Heights, understanding how Physiotherapist services are delivered is critical. This study aims to identify barriers to access, evaluate effectiveness of current models (including telehealth expansion), and propose evidence-based strategies for optimizing Physiotherapist integration into primary care networks across United States San Francisco. Findings will directly inform local health policy and workforce planning.</w:t>
      </w:r>
    </w:p>
    <w:bookmarkEnd w:id="20"/>
    <w:bookmarkStart w:id="21" w:name="X5e8f8e18452d5dae633e449eb8fdcfe290ffb95"/>
    <w:p>
      <w:pPr>
        <w:pStyle w:val="Heading2"/>
      </w:pPr>
      <w:r>
        <w:t xml:space="preserve">1. Introduction: The Critical Need in United States San Francisco</w:t>
      </w:r>
    </w:p>
    <w:p>
      <w:pPr>
        <w:pStyle w:val="FirstParagraph"/>
      </w:pPr>
      <w:r>
        <w:t xml:space="preserve">San Francisco, a vibrant city within the United States, faces distinct healthcare challenges that place significant emphasis on the role of the Physiotherapist. As a major hub for technology and innovation, it also grapples with stark socioeconomic disparities and a high cost of living impacting health access. The city reports higher rates of chronic musculoskeletal pain (35% above national average) and mental health comorbidities linked to occupational stress compared to other US urban centers. Simultaneously, the aging population in neighborhoods like Sunset District creates immense demand for geriatric rehabilitation services. Despite this, the Physiotherapist workforce faces unique pressures: soaring clinic rents in core districts (e.g., Union Square), competition from emerging telehealth startups, and navigating complex insurance reimbursement structures within California's specific healthcare landscape. This Research Proposal addresses a critical gap: a localized understanding of how Physiotherapist practice adapts to San Francisco's specific demographic, economic, and infrastructural realities within the broader United States context. The success of integrated care models in this setting has implications for urban health systems nationwide.</w:t>
      </w:r>
    </w:p>
    <w:bookmarkEnd w:id="21"/>
    <w:bookmarkStart w:id="22" w:name="problem-statement-and-significance"/>
    <w:p>
      <w:pPr>
        <w:pStyle w:val="Heading2"/>
      </w:pPr>
      <w:r>
        <w:t xml:space="preserve">2. Problem Statement and Significance</w:t>
      </w:r>
    </w:p>
    <w:p>
      <w:pPr>
        <w:pStyle w:val="FirstParagraph"/>
      </w:pPr>
      <w:r>
        <w:t xml:space="preserve">Current data on Physiotherapist practice patterns in San Francisco is fragmented, often extrapolated from state or national studies that fail to capture hyper-local dynamics. Key unmet needs include:</w:t>
      </w:r>
    </w:p>
    <w:p>
      <w:pPr>
        <w:numPr>
          <w:ilvl w:val="0"/>
          <w:numId w:val="1001"/>
        </w:numPr>
        <w:pStyle w:val="Compact"/>
      </w:pPr>
      <w:r>
        <w:rPr>
          <w:bCs/>
          <w:b/>
        </w:rPr>
        <w:t xml:space="preserve">Access Disparities:</w:t>
      </w:r>
      <w:r>
        <w:t xml:space="preserve"> </w:t>
      </w:r>
      <w:r>
        <w:t xml:space="preserve">Low-income and uninsured residents in neighborhoods like Bayview-Hunters Point experience significantly longer wait times for Physiotherapist services compared to affluent areas, despite higher need.</w:t>
      </w:r>
    </w:p>
    <w:p>
      <w:pPr>
        <w:numPr>
          <w:ilvl w:val="0"/>
          <w:numId w:val="1001"/>
        </w:numPr>
        <w:pStyle w:val="Compact"/>
      </w:pPr>
      <w:r>
        <w:rPr>
          <w:bCs/>
          <w:b/>
        </w:rPr>
        <w:t xml:space="preserve">Workforce Burnout:</w:t>
      </w:r>
      <w:r>
        <w:t xml:space="preserve"> </w:t>
      </w:r>
      <w:r>
        <w:t xml:space="preserve">High operational costs and patient volume pressures contribute to elevated burnout rates among San Francisco-based Physiotherapists, potentially impacting service quality and retention.</w:t>
      </w:r>
    </w:p>
    <w:p>
      <w:pPr>
        <w:numPr>
          <w:ilvl w:val="0"/>
          <w:numId w:val="1001"/>
        </w:numPr>
        <w:pStyle w:val="Compact"/>
      </w:pPr>
      <w:r>
        <w:rPr>
          <w:bCs/>
          <w:b/>
        </w:rPr>
        <w:t xml:space="preserve">Model Efficacy Gaps:</w:t>
      </w:r>
      <w:r>
        <w:t xml:space="preserve"> </w:t>
      </w:r>
      <w:r>
        <w:t xml:space="preserve">The effectiveness of telehealth Physiotherapy (rapidly adopted post-pandemic) in diverse San Francisco populations, particularly for chronic pain management and elderly patients with limited tech literacy, requires rigorous local evaluation.</w:t>
      </w:r>
    </w:p>
    <w:p>
      <w:pPr>
        <w:pStyle w:val="FirstParagraph"/>
      </w:pPr>
      <w:r>
        <w:t xml:space="preserve">This Research Proposal directly tackles these issues. By focusing specifically on United States San Francisco, the findings will provide actionable insights for the City and County of San Francisco Health Department, local hospital systems (e.g., UCSF Health, Zuckerberg San Francisco General), community health centers (CHCs), and private practice Physiotherapist networks to improve service delivery, reduce inequities, and enhance workforce sustainability. The knowledge generated will serve as a replicable model for other major US cities facing similar urban healthcare complexities.</w:t>
      </w:r>
    </w:p>
    <w:bookmarkEnd w:id="22"/>
    <w:bookmarkStart w:id="23" w:name="X47497cc659940f8b9ce210c69d247e0a5a4937f"/>
    <w:p>
      <w:pPr>
        <w:pStyle w:val="Heading2"/>
      </w:pPr>
      <w:r>
        <w:t xml:space="preserve">3. Literature Review (Contextualizing the SF Landscape)</w:t>
      </w:r>
    </w:p>
    <w:p>
      <w:pPr>
        <w:pStyle w:val="FirstParagraph"/>
      </w:pPr>
      <w:r>
        <w:t xml:space="preserve">While national studies highlight the Physiotherapist's role in chronic disease management and pain reduction (CDC, 2021), research specifically addressing urban San Francisco is scarce. Limited existing work focuses on:</w:t>
      </w:r>
    </w:p>
    <w:p>
      <w:pPr>
        <w:numPr>
          <w:ilvl w:val="0"/>
          <w:numId w:val="1002"/>
        </w:numPr>
        <w:pStyle w:val="Compact"/>
      </w:pPr>
      <w:r>
        <w:t xml:space="preserve">Physiotherapist utilization patterns in California's unique Medi-Cal managed care system (a key US state program impacting SF services).</w:t>
      </w:r>
    </w:p>
    <w:p>
      <w:pPr>
        <w:numPr>
          <w:ilvl w:val="0"/>
          <w:numId w:val="1002"/>
        </w:numPr>
        <w:pStyle w:val="Compact"/>
      </w:pPr>
      <w:r>
        <w:t xml:space="preserve">The impact of high housing costs on Physiotherapist clinic location and patient accessibility within the city.</w:t>
      </w:r>
    </w:p>
    <w:p>
      <w:pPr>
        <w:numPr>
          <w:ilvl w:val="0"/>
          <w:numId w:val="1002"/>
        </w:numPr>
        <w:pStyle w:val="Compact"/>
      </w:pPr>
      <w:r>
        <w:t xml:space="preserve">Early, anecdotal evidence suggesting tech-savvy San Francisco patients demand more digital interaction from their Physiotherapist, creating a tension with traditional hands-on approaches.</w:t>
      </w:r>
    </w:p>
    <w:p>
      <w:pPr>
        <w:pStyle w:val="FirstParagraph"/>
      </w:pPr>
      <w:r>
        <w:t xml:space="preserve">This research fills a critical void by moving beyond broad US data to provide granular, location-specific evidence essential for effective intervention in United States San Francisco. It builds upon foundational work on physiotherapy scope of practice in urban settings (e.g., studies from Chicago, NYC) but explicitly grounds it within the distinct socioeconomic and cultural fabric of the city.</w:t>
      </w:r>
    </w:p>
    <w:bookmarkEnd w:id="23"/>
    <w:bookmarkStart w:id="24" w:name="research-objectives"/>
    <w:p>
      <w:pPr>
        <w:pStyle w:val="Heading2"/>
      </w:pPr>
      <w:r>
        <w:t xml:space="preserve">4. Research Objectives</w:t>
      </w:r>
    </w:p>
    <w:p>
      <w:pPr>
        <w:numPr>
          <w:ilvl w:val="0"/>
          <w:numId w:val="1003"/>
        </w:numPr>
        <w:pStyle w:val="Compact"/>
      </w:pPr>
      <w:r>
        <w:t xml:space="preserve">To comprehensively map the current Physiotherapist workforce distribution, service models (in-person, telehealth, hybrid), and patient demographics across San Francisco neighborhoods.</w:t>
      </w:r>
    </w:p>
    <w:p>
      <w:pPr>
        <w:numPr>
          <w:ilvl w:val="0"/>
          <w:numId w:val="1003"/>
        </w:numPr>
        <w:pStyle w:val="Compact"/>
      </w:pPr>
      <w:r>
        <w:t xml:space="preserve">To identify and analyze the primary barriers (financial, logistical, systemic) preventing underserved populations from accessing Physiotherapist services in United States San Francisco.</w:t>
      </w:r>
    </w:p>
    <w:p>
      <w:pPr>
        <w:numPr>
          <w:ilvl w:val="0"/>
          <w:numId w:val="1003"/>
        </w:numPr>
        <w:pStyle w:val="Compact"/>
      </w:pPr>
      <w:r>
        <w:t xml:space="preserve">To evaluate the perceived effectiveness and patient satisfaction with telehealth Physiotherapy services among diverse SF patient groups (age, income, ethnicity).</w:t>
      </w:r>
    </w:p>
    <w:p>
      <w:pPr>
        <w:numPr>
          <w:ilvl w:val="0"/>
          <w:numId w:val="1003"/>
        </w:numPr>
        <w:pStyle w:val="Compact"/>
      </w:pPr>
      <w:r>
        <w:t xml:space="preserve">To develop a practical framework for optimizing Physiotherapist integration within San Francisco's primary care network to improve chronic pain outcomes and reduce healthcare disparities.</w:t>
      </w:r>
    </w:p>
    <w:bookmarkEnd w:id="24"/>
    <w:bookmarkStart w:id="25" w:name="methodology"/>
    <w:p>
      <w:pPr>
        <w:pStyle w:val="Heading2"/>
      </w:pPr>
      <w:r>
        <w:t xml:space="preserve">5. Methodology</w:t>
      </w:r>
    </w:p>
    <w:p>
      <w:pPr>
        <w:pStyle w:val="FirstParagraph"/>
      </w:pPr>
      <w:r>
        <w:t xml:space="preserve">This mixed-methods study will employ a triangulated approach over 18 months:</w:t>
      </w:r>
    </w:p>
    <w:p>
      <w:pPr>
        <w:numPr>
          <w:ilvl w:val="0"/>
          <w:numId w:val="1004"/>
        </w:numPr>
        <w:pStyle w:val="Compact"/>
      </w:pPr>
      <w:r>
        <w:rPr>
          <w:bCs/>
          <w:b/>
        </w:rPr>
        <w:t xml:space="preserve">Phase 1 (Quantitative - Months 1-6):</w:t>
      </w:r>
      <w:r>
        <w:t xml:space="preserve"> </w:t>
      </w:r>
      <w:r>
        <w:t xml:space="preserve">Survey of all licensed Physiotherapists in San Francisco (via CA Board of Physical Therapy) and analysis of anonymized service data from major CHCs and hospitals to map access points, patient volume, insurance types served.</w:t>
      </w:r>
    </w:p>
    <w:p>
      <w:pPr>
        <w:numPr>
          <w:ilvl w:val="0"/>
          <w:numId w:val="1004"/>
        </w:numPr>
        <w:pStyle w:val="Compact"/>
      </w:pPr>
      <w:r>
        <w:rPr>
          <w:bCs/>
          <w:b/>
        </w:rPr>
        <w:t xml:space="preserve">Phase 2 (Qualitative - Months 4-12):</w:t>
      </w:r>
      <w:r>
        <w:t xml:space="preserve"> </w:t>
      </w:r>
      <w:r>
        <w:t xml:space="preserve">In-depth interviews with 30 Physiotherapists (representing diverse practice settings) and focus groups with 50+ patients from high-need neighborhoods to explore barriers, experiences, and needs.</w:t>
      </w:r>
    </w:p>
    <w:p>
      <w:pPr>
        <w:numPr>
          <w:ilvl w:val="0"/>
          <w:numId w:val="1004"/>
        </w:numPr>
        <w:pStyle w:val="Compact"/>
      </w:pPr>
      <w:r>
        <w:rPr>
          <w:bCs/>
          <w:b/>
        </w:rPr>
        <w:t xml:space="preserve">Phase 3 (Analysis &amp; Framework - Months 13-18):</w:t>
      </w:r>
      <w:r>
        <w:t xml:space="preserve"> </w:t>
      </w:r>
      <w:r>
        <w:t xml:space="preserve">Thematic analysis of qualitative data combined with quantitative mapping. Development of the integrated care framework through iterative workshops with key stakeholders (SF Department of Public Health, CHC leaders, Physiotherapist associations).</w:t>
      </w:r>
    </w:p>
    <w:p>
      <w:pPr>
        <w:pStyle w:val="FirstParagraph"/>
      </w:pPr>
      <w:r>
        <w:t xml:space="preserve">Data collection will strictly adhere to US privacy regulations (HIPAA) and SF-specific community engagement protocols.</w:t>
      </w:r>
    </w:p>
    <w:bookmarkEnd w:id="25"/>
    <w:bookmarkStart w:id="26" w:name="expected-outcomes-and-impact"/>
    <w:p>
      <w:pPr>
        <w:pStyle w:val="Heading2"/>
      </w:pPr>
      <w:r>
        <w:t xml:space="preserve">6. Expected Outcomes and Impact</w:t>
      </w:r>
    </w:p>
    <w:p>
      <w:pPr>
        <w:pStyle w:val="FirstParagraph"/>
      </w:pPr>
      <w:r>
        <w:t xml:space="preserve">This Research Proposal anticipates generating:</w:t>
      </w:r>
    </w:p>
    <w:p>
      <w:pPr>
        <w:numPr>
          <w:ilvl w:val="0"/>
          <w:numId w:val="1005"/>
        </w:numPr>
        <w:pStyle w:val="Compact"/>
      </w:pPr>
      <w:r>
        <w:t xml:space="preserve">A detailed spatial map of Physiotherapist access barriers across United States San Francisco neighborhoods.</w:t>
      </w:r>
    </w:p>
    <w:p>
      <w:pPr>
        <w:numPr>
          <w:ilvl w:val="0"/>
          <w:numId w:val="1005"/>
        </w:numPr>
        <w:pStyle w:val="Compact"/>
      </w:pPr>
      <w:r>
        <w:t xml:space="preserve">Evidence-based recommendations for adjusting telehealth service design to better serve low-tech literacy populations in the city.</w:t>
      </w:r>
    </w:p>
    <w:p>
      <w:pPr>
        <w:numPr>
          <w:ilvl w:val="0"/>
          <w:numId w:val="1005"/>
        </w:numPr>
        <w:pStyle w:val="Compact"/>
      </w:pPr>
      <w:r>
        <w:t xml:space="preserve">A validated, city-specific framework for integrating Physiotherapist services into primary care teams at community health centers, directly addressing disparities.</w:t>
      </w:r>
    </w:p>
    <w:p>
      <w:pPr>
        <w:pStyle w:val="FirstParagraph"/>
      </w:pPr>
      <w:r>
        <w:t xml:space="preserve">These outcomes will empower San Francisco policymakers and healthcare administrators to make data-driven decisions on funding allocation (e.g., targeted subsidies for CHCs serving underserved areas), streamline telehealth regulations, and develop training programs focused on culturally competent Physiotherapist practice. The framework developed will be transferable to other major US cities, amplifying the national impact of this local research.</w:t>
      </w:r>
    </w:p>
    <w:bookmarkEnd w:id="26"/>
    <w:bookmarkStart w:id="27" w:name="timeline-and-budget"/>
    <w:p>
      <w:pPr>
        <w:pStyle w:val="Heading2"/>
      </w:pPr>
      <w:r>
        <w:t xml:space="preserve">7. Timeline and Budget</w:t>
      </w:r>
    </w:p>
    <w:p>
      <w:pPr>
        <w:pStyle w:val="FirstParagraph"/>
      </w:pPr>
      <w:r>
        <w:t xml:space="preserve">A detailed 18-month timeline (including recruitment, data collection phases, analysis) is included in the full proposal. The budget ($185,000) covers personnel (PI, project coordinator), participant incentives ($50 for patients/clinicians), survey platform licenses, transcription services compliant with US standards, and dissemination costs. Funding will be sought from the SF Department of Public Health Innovation Grant and National Institutes of Health (NIH) R21 grant mechanisms focused on urban health disparities.</w:t>
      </w:r>
    </w:p>
    <w:bookmarkEnd w:id="27"/>
    <w:bookmarkStart w:id="28" w:name="conclusion"/>
    <w:p>
      <w:pPr>
        <w:pStyle w:val="Heading2"/>
      </w:pPr>
      <w:r>
        <w:t xml:space="preserve">8. Conclusion</w:t>
      </w:r>
    </w:p>
    <w:p>
      <w:pPr>
        <w:pStyle w:val="FirstParagraph"/>
      </w:pPr>
      <w:r>
        <w:t xml:space="preserve">The role of the Physiotherapist is pivotal to addressing San Francisco's complex health challenges, yet their practice remains inadequately studied within the specific context of United States San Francisco. This Research Proposal provides a rigorous, location-specific roadmap to optimize this critical healthcare workforce segment. By directly confronting access disparities, evaluating innovative models like telehealth through a local lens, and developing actionable integration strategies for the city's unique environment, this research promises significant improvements in patient outcomes and health equity. It moves beyond generic physiotherapy studies to deliver concrete value for San Francisco residents, healthcare providers, and policymakers. The successful execution of this Research Proposal will position United States San Francisco as a leader in evidence-based Physiotherapist workforce development within the urban US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Physiotherapist Practice in United States San Francisco</dc:title>
  <dc:creator/>
  <dc:language>en</dc:language>
  <cp:keywords/>
  <dcterms:created xsi:type="dcterms:W3CDTF">2026-07-23T18:19:11Z</dcterms:created>
  <dcterms:modified xsi:type="dcterms:W3CDTF">2026-07-23T18:19:11Z</dcterms:modified>
</cp:coreProperties>
</file>

<file path=docProps/custom.xml><?xml version="1.0" encoding="utf-8"?>
<Properties xmlns="http://schemas.openxmlformats.org/officeDocument/2006/custom-properties" xmlns:vt="http://schemas.openxmlformats.org/officeDocument/2006/docPropsVTypes"/>
</file>