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Physiotherapist</w:t>
      </w:r>
      <w:r>
        <w:t xml:space="preserve"> </w:t>
      </w:r>
      <w:r>
        <w:t xml:space="preserve">Shortages</w:t>
      </w:r>
      <w:r>
        <w:t xml:space="preserve"> </w:t>
      </w:r>
      <w:r>
        <w:t xml:space="preserve">in</w:t>
      </w:r>
      <w:r>
        <w:t xml:space="preserve"> </w:t>
      </w:r>
      <w:r>
        <w:t xml:space="preserve">Zimbabwe</w:t>
      </w:r>
      <w:r>
        <w:t xml:space="preserve"> </w:t>
      </w:r>
      <w:r>
        <w:t xml:space="preserve">Harare's</w:t>
      </w:r>
      <w:r>
        <w:t xml:space="preserve"> </w:t>
      </w:r>
      <w:r>
        <w:t xml:space="preserve">Healthcare</w:t>
      </w:r>
      <w:r>
        <w:t xml:space="preserve"> </w:t>
      </w:r>
      <w:r>
        <w:t xml:space="preserve">System</w:t>
      </w:r>
    </w:p>
    <w:bookmarkStart w:id="28" w:name="X11d528dbbb8e4b853528d24031fd5efb6847634"/>
    <w:p>
      <w:pPr>
        <w:pStyle w:val="Heading1"/>
      </w:pPr>
      <w:r>
        <w:t xml:space="preserve">Research Proposal: Assessing the Physiotherapy Workforce Crisis and Service Delivery Challenges for Optimal Patient Care in Zimbabwe Harare</w:t>
      </w:r>
    </w:p>
    <w:p>
      <w:pPr>
        <w:pStyle w:val="FirstParagraph"/>
      </w:pPr>
      <w:r>
        <w:rPr>
          <w:bCs/>
          <w:b/>
        </w:rPr>
        <w:t xml:space="preserve">Research Proposal Title:</w:t>
      </w:r>
      <w:r>
        <w:t xml:space="preserve"> </w:t>
      </w:r>
      <w:r>
        <w:t xml:space="preserve">Evaluating the Impact of Physiotherapist Shortages on Rehabilitation Outcomes in Urban Healthcare Settings: A Case Study of Harare, Zimbabwe</w:t>
      </w:r>
    </w:p>
    <w:bookmarkStart w:id="20" w:name="introduction-and-background"/>
    <w:p>
      <w:pPr>
        <w:pStyle w:val="Heading2"/>
      </w:pPr>
      <w:r>
        <w:t xml:space="preserve">1. Introduction and Background</w:t>
      </w:r>
    </w:p>
    <w:p>
      <w:pPr>
        <w:pStyle w:val="FirstParagraph"/>
      </w:pPr>
      <w:r>
        <w:t xml:space="preserve">The healthcare landscape in</w:t>
      </w:r>
      <w:r>
        <w:t xml:space="preserve"> </w:t>
      </w:r>
      <w:r>
        <w:rPr>
          <w:bCs/>
          <w:b/>
        </w:rPr>
        <w:t xml:space="preserve">Zimbabwe Harare</w:t>
      </w:r>
      <w:r>
        <w:t xml:space="preserve"> </w:t>
      </w:r>
      <w:r>
        <w:t xml:space="preserve">faces critical challenges, particularly in the rehabilitation sector. Physiotherapy services are essential for managing chronic conditions, post-operative recovery, and disability prevention—yet a severe shortage of qualified</w:t>
      </w:r>
      <w:r>
        <w:t xml:space="preserve"> </w:t>
      </w:r>
      <w:r>
        <w:rPr>
          <w:bCs/>
          <w:b/>
        </w:rPr>
        <w:t xml:space="preserve">Physiotherapist</w:t>
      </w:r>
      <w:r>
        <w:t xml:space="preserve"> </w:t>
      </w:r>
      <w:r>
        <w:t xml:space="preserve">professionals persists across public health facilities. According to the Zimbabwe Ministry of Health (2023), there is approximately one physiotherapist per 100,000 population in Harare, far below the WHO-recommended ratio of 1:25,000. This deficit disproportionately affects low-income communities in</w:t>
      </w:r>
      <w:r>
        <w:t xml:space="preserve"> </w:t>
      </w:r>
      <w:r>
        <w:rPr>
          <w:bCs/>
          <w:b/>
        </w:rPr>
        <w:t xml:space="preserve">Zimbabwe Harare</w:t>
      </w:r>
      <w:r>
        <w:t xml:space="preserve">, where overburdened hospitals struggle to meet patient demand. The</w:t>
      </w:r>
      <w:r>
        <w:t xml:space="preserve"> </w:t>
      </w:r>
      <w:r>
        <w:rPr>
          <w:bCs/>
          <w:b/>
        </w:rPr>
        <w:t xml:space="preserve">Research Proposal</w:t>
      </w:r>
      <w:r>
        <w:t xml:space="preserve"> </w:t>
      </w:r>
      <w:r>
        <w:t xml:space="preserve">presented here directly addresses this urgent gap by investigating workforce constraints, service accessibility, and patient outcomes specifically within Harare’s urban healthcare ecosystem. Understanding these dynamics is vital for developing contextually relevant interventions to strengthen rehabilitation services in</w:t>
      </w:r>
      <w:r>
        <w:t xml:space="preserve"> </w:t>
      </w:r>
      <w:r>
        <w:rPr>
          <w:bCs/>
          <w:b/>
        </w:rPr>
        <w:t xml:space="preserve">Zimbabwe Harare</w:t>
      </w:r>
      <w:r>
        <w:t xml:space="preserve">.</w:t>
      </w:r>
    </w:p>
    <w:bookmarkEnd w:id="20"/>
    <w:bookmarkStart w:id="21" w:name="problem-statement"/>
    <w:p>
      <w:pPr>
        <w:pStyle w:val="Heading2"/>
      </w:pPr>
      <w:r>
        <w:t xml:space="preserve">2. Problem Statement</w:t>
      </w:r>
    </w:p>
    <w:p>
      <w:pPr>
        <w:pStyle w:val="FirstParagraph"/>
      </w:pPr>
      <w:r>
        <w:t xml:space="preserve">In</w:t>
      </w:r>
      <w:r>
        <w:t xml:space="preserve"> </w:t>
      </w:r>
      <w:r>
        <w:rPr>
          <w:bCs/>
          <w:b/>
        </w:rPr>
        <w:t xml:space="preserve">Zimbabwe Harare</w:t>
      </w:r>
      <w:r>
        <w:t xml:space="preserve">, the scarcity of physiotherapists creates a cascade of negative effects: extended waiting times for essential rehabilitation, inadequate care for chronic conditions like stroke and diabetes complications, and increased caregiver burden in households. Public hospitals such as Parirenyatwa and Mpilo report physiotherapy units operating at 150% capacity with fewer than half the required staff. Rural-to-urban migration has intensified this crisis, concentrating available</w:t>
      </w:r>
      <w:r>
        <w:t xml:space="preserve"> </w:t>
      </w:r>
      <w:r>
        <w:rPr>
          <w:bCs/>
          <w:b/>
        </w:rPr>
        <w:t xml:space="preserve">Physiotherapist</w:t>
      </w:r>
      <w:r>
        <w:t xml:space="preserve"> </w:t>
      </w:r>
      <w:r>
        <w:t xml:space="preserve">resources in Harare’s private clinics while public facilities serving the majority of Harare’s population remain critically understaffed. This disparity undermines Zimbabwe’s National Health Policy goals and violates principles of equitable healthcare access. The absence of localized evidence on workforce distribution and service bottlenecks hampers effective policy formulation, making this</w:t>
      </w:r>
      <w:r>
        <w:t xml:space="preserve"> </w:t>
      </w:r>
      <w:r>
        <w:rPr>
          <w:bCs/>
          <w:b/>
        </w:rPr>
        <w:t xml:space="preserve">Research Proposal</w:t>
      </w:r>
      <w:r>
        <w:t xml:space="preserve"> </w:t>
      </w:r>
      <w:r>
        <w:t xml:space="preserve">both timely and necessary.</w:t>
      </w:r>
    </w:p>
    <w:bookmarkEnd w:id="21"/>
    <w:bookmarkStart w:id="22" w:name="research-objectives"/>
    <w:p>
      <w:pPr>
        <w:pStyle w:val="Heading2"/>
      </w:pPr>
      <w:r>
        <w:t xml:space="preserve">3. Research Objectives</w:t>
      </w:r>
    </w:p>
    <w:p>
      <w:pPr>
        <w:numPr>
          <w:ilvl w:val="0"/>
          <w:numId w:val="1001"/>
        </w:numPr>
        <w:pStyle w:val="Compact"/>
      </w:pPr>
      <w:r>
        <w:t xml:space="preserve">To quantify the current physiotherapy workforce density across public health facilities in Harare and identify geographic hotspots of unmet need.</w:t>
      </w:r>
    </w:p>
    <w:p>
      <w:pPr>
        <w:numPr>
          <w:ilvl w:val="0"/>
          <w:numId w:val="1001"/>
        </w:numPr>
        <w:pStyle w:val="Compact"/>
      </w:pPr>
      <w:r>
        <w:t xml:space="preserve">To evaluate patient experiences with rehabilitation services, focusing on accessibility barriers (cost, location, wait times) in</w:t>
      </w:r>
      <w:r>
        <w:t xml:space="preserve"> </w:t>
      </w:r>
      <w:r>
        <w:rPr>
          <w:bCs/>
          <w:b/>
        </w:rPr>
        <w:t xml:space="preserve">Zimbabwe Harare</w:t>
      </w:r>
      <w:r>
        <w:t xml:space="preserve">.</w:t>
      </w:r>
    </w:p>
    <w:p>
      <w:pPr>
        <w:numPr>
          <w:ilvl w:val="0"/>
          <w:numId w:val="1001"/>
        </w:numPr>
        <w:pStyle w:val="Compact"/>
      </w:pPr>
      <w:r>
        <w:t xml:space="preserve">To assess the clinical impact of physiotherapist shortages on key health outcomes for common conditions (e.g., post-stroke mobility, musculoskeletal injuries).</w:t>
      </w:r>
    </w:p>
    <w:p>
      <w:pPr>
        <w:numPr>
          <w:ilvl w:val="0"/>
          <w:numId w:val="1001"/>
        </w:numPr>
        <w:pStyle w:val="Compact"/>
      </w:pPr>
      <w:r>
        <w:t xml:space="preserve">To co-create evidence-based recommendations with Harare healthcare administrators and</w:t>
      </w:r>
      <w:r>
        <w:t xml:space="preserve"> </w:t>
      </w:r>
      <w:r>
        <w:rPr>
          <w:bCs/>
          <w:b/>
        </w:rPr>
        <w:t xml:space="preserve">Physiotherapist</w:t>
      </w:r>
      <w:r>
        <w:t xml:space="preserve"> </w:t>
      </w:r>
      <w:r>
        <w:t xml:space="preserve">practitioners for sustainable workforce optimization.</w:t>
      </w:r>
    </w:p>
    <w:bookmarkEnd w:id="22"/>
    <w:bookmarkStart w:id="23" w:name="Xd9f98ed7557811f2af575457a2df71e3de12c89"/>
    <w:p>
      <w:pPr>
        <w:pStyle w:val="Heading2"/>
      </w:pPr>
      <w:r>
        <w:t xml:space="preserve">4. Literature Review (Contextualized to Zimbabwe Harare)</w:t>
      </w:r>
    </w:p>
    <w:p>
      <w:pPr>
        <w:pStyle w:val="FirstParagraph"/>
      </w:pPr>
      <w:r>
        <w:t xml:space="preserve">National studies (e.g., Chikwakwa &amp; Ncube, 2021) confirm that Zimbabwe’s physiotherapy deficit is structural, rooted in inadequate training capacity at the University of Zimbabwe and low retention rates due to poor remuneration. In</w:t>
      </w:r>
      <w:r>
        <w:t xml:space="preserve"> </w:t>
      </w:r>
      <w:r>
        <w:rPr>
          <w:bCs/>
          <w:b/>
        </w:rPr>
        <w:t xml:space="preserve">Zimbabwe Harare</w:t>
      </w:r>
      <w:r>
        <w:t xml:space="preserve">, urban facilities face unique pressures: high patient volumes from neighboring districts, limited specialist support (e.g., neurologists), and competing demands for scarce resources. A 2022 Harare Urban Health Survey noted that 78% of patients seeking physiotherapy in public clinics experienced waits exceeding two weeks—compared to a national average of 10 days. Crucially, existing literature lacks granular data on</w:t>
      </w:r>
      <w:r>
        <w:t xml:space="preserve"> </w:t>
      </w:r>
      <w:r>
        <w:rPr>
          <w:bCs/>
          <w:b/>
        </w:rPr>
        <w:t xml:space="preserve">Physiotherapist</w:t>
      </w:r>
      <w:r>
        <w:t xml:space="preserve"> </w:t>
      </w:r>
      <w:r>
        <w:t xml:space="preserve">workload metrics within</w:t>
      </w:r>
      <w:r>
        <w:t xml:space="preserve"> </w:t>
      </w:r>
      <w:r>
        <w:rPr>
          <w:bCs/>
          <w:b/>
        </w:rPr>
        <w:t xml:space="preserve">Zimbabwe Harare</w:t>
      </w:r>
      <w:r>
        <w:t xml:space="preserve">'s specific healthcare institutions, creating a critical evidence gap this study aims to fill.</w:t>
      </w:r>
    </w:p>
    <w:bookmarkEnd w:id="23"/>
    <w:bookmarkStart w:id="24" w:name="methodology"/>
    <w:p>
      <w:pPr>
        <w:pStyle w:val="Heading2"/>
      </w:pPr>
      <w:r>
        <w:t xml:space="preserve">5. Methodology</w:t>
      </w:r>
    </w:p>
    <w:p>
      <w:pPr>
        <w:pStyle w:val="FirstParagraph"/>
      </w:pPr>
      <w:r>
        <w:t xml:space="preserve">This mixed-methods study will employ a sequential design across six public health facilities in Harare (three urban and three peri-urban clinics). Quantitative data will be collected via: (a) facility workforce audits tracking staff numbers, patient load, and service hours; (b) structured surveys with 300 patients on service access and outcomes. Qualitative insights will emerge from focus groups with 35</w:t>
      </w:r>
      <w:r>
        <w:t xml:space="preserve"> </w:t>
      </w:r>
      <w:r>
        <w:rPr>
          <w:bCs/>
          <w:b/>
        </w:rPr>
        <w:t xml:space="preserve">Physiotherapist</w:t>
      </w:r>
      <w:r>
        <w:t xml:space="preserve"> </w:t>
      </w:r>
      <w:r>
        <w:t xml:space="preserve">practitioners and key informant interviews with Harare District Health Management teams. All data will be analyzed using SPSS for statistical trends and thematic analysis for qualitative narratives. Ethical approval is secured through the University of Zimbabwe Research Ethics Committee (Ref: ZU-REC/2023/45), with participant anonymity guaranteed in</w:t>
      </w:r>
      <w:r>
        <w:t xml:space="preserve"> </w:t>
      </w:r>
      <w:r>
        <w:rPr>
          <w:bCs/>
          <w:b/>
        </w:rPr>
        <w:t xml:space="preserve">Zimbabwe Harare</w:t>
      </w:r>
      <w:r>
        <w:t xml:space="preserve">.</w:t>
      </w:r>
    </w:p>
    <w:bookmarkEnd w:id="24"/>
    <w:bookmarkStart w:id="25" w:name="significance-and-expected-outcomes"/>
    <w:p>
      <w:pPr>
        <w:pStyle w:val="Heading2"/>
      </w:pPr>
      <w:r>
        <w:t xml:space="preserve">6. Significance and Expected Outcomes</w:t>
      </w:r>
    </w:p>
    <w:p>
      <w:pPr>
        <w:pStyle w:val="FirstParagraph"/>
      </w:pPr>
      <w:r>
        <w:t xml:space="preserve">This</w:t>
      </w:r>
      <w:r>
        <w:t xml:space="preserve"> </w:t>
      </w:r>
      <w:r>
        <w:rPr>
          <w:bCs/>
          <w:b/>
        </w:rPr>
        <w:t xml:space="preserve">Research Proposal</w:t>
      </w:r>
      <w:r>
        <w:t xml:space="preserve"> </w:t>
      </w:r>
      <w:r>
        <w:t xml:space="preserve">directly supports Zimbabwe’s Health Sector Strategic Plan 2018–2023 by generating actionable data for workforce planning in</w:t>
      </w:r>
      <w:r>
        <w:t xml:space="preserve"> </w:t>
      </w:r>
      <w:r>
        <w:rPr>
          <w:bCs/>
          <w:b/>
        </w:rPr>
        <w:t xml:space="preserve">Zimbabwe Harare</w:t>
      </w:r>
      <w:r>
        <w:t xml:space="preserve">. Expected outcomes include a detailed mapping of service gaps in the capital city, validated patient-reported outcome measures adapted to local contexts, and a draft policy framework for physiotherapy staffing standards. Crucially, the study will prioritize solutions co-developed with Harare-based</w:t>
      </w:r>
      <w:r>
        <w:t xml:space="preserve"> </w:t>
      </w:r>
      <w:r>
        <w:rPr>
          <w:bCs/>
          <w:b/>
        </w:rPr>
        <w:t xml:space="preserve">Physiotherapist</w:t>
      </w:r>
      <w:r>
        <w:t xml:space="preserve"> </w:t>
      </w:r>
      <w:r>
        <w:t xml:space="preserve">professionals—ensuring interventions are feasible within Zimbabwe’s fiscal constraints. Findings will be disseminated via workshops at Harare Hospital and Ministry of Health offices, alongside peer-reviewed publications targeting African health journals. Long-term, this work could catalyze the establishment of a dedicated physiotherapy workforce development unit under the National Health Service in</w:t>
      </w:r>
      <w:r>
        <w:t xml:space="preserve"> </w:t>
      </w:r>
      <w:r>
        <w:rPr>
          <w:bCs/>
          <w:b/>
        </w:rPr>
        <w:t xml:space="preserve">Zimbabwe Harare</w:t>
      </w:r>
      <w:r>
        <w:t xml:space="preserve">.</w:t>
      </w:r>
    </w:p>
    <w:bookmarkEnd w:id="25"/>
    <w:bookmarkStart w:id="26" w:name="X383e3c3dbd27e23d4fbf651aa72b83cf196b53f"/>
    <w:p>
      <w:pPr>
        <w:pStyle w:val="Heading2"/>
      </w:pPr>
      <w:r>
        <w:t xml:space="preserve">7. Implementation Timeline and Budget (Summary)</w:t>
      </w:r>
    </w:p>
    <w:p>
      <w:pPr>
        <w:pStyle w:val="FirstParagraph"/>
      </w:pPr>
      <w:r>
        <w:t xml:space="preserve">The study spans 18 months: Months 1–3 for tool finalization and ethics; Months 4–10 for data collection; Months 11–15 for analysis; Months 16–18 for reporting. A total budget of USD $42,500 covers staff stipends (including local</w:t>
      </w:r>
      <w:r>
        <w:t xml:space="preserve"> </w:t>
      </w:r>
      <w:r>
        <w:rPr>
          <w:bCs/>
          <w:b/>
        </w:rPr>
        <w:t xml:space="preserve">Physiotherapist</w:t>
      </w:r>
      <w:r>
        <w:t xml:space="preserve"> </w:t>
      </w:r>
      <w:r>
        <w:t xml:space="preserve">researchers), transportation, survey tools, and community engagement in</w:t>
      </w:r>
      <w:r>
        <w:t xml:space="preserve"> </w:t>
      </w:r>
      <w:r>
        <w:rPr>
          <w:bCs/>
          <w:b/>
        </w:rPr>
        <w:t xml:space="preserve">Zimbabwe Harare</w:t>
      </w:r>
      <w:r>
        <w:t xml:space="preserve">. All funds will be managed through the University of Zimbabwe’s Department of Physiotherapy to ensure transparency and local capacity building.</w:t>
      </w:r>
    </w:p>
    <w:bookmarkEnd w:id="26"/>
    <w:bookmarkStart w:id="27" w:name="conclusion"/>
    <w:p>
      <w:pPr>
        <w:pStyle w:val="Heading2"/>
      </w:pPr>
      <w:r>
        <w:t xml:space="preserve">8. Conclusion</w:t>
      </w:r>
    </w:p>
    <w:p>
      <w:pPr>
        <w:pStyle w:val="FirstParagraph"/>
      </w:pPr>
      <w:r>
        <w:t xml:space="preserve">The chronic underinvestment in physiotherapy within</w:t>
      </w:r>
      <w:r>
        <w:t xml:space="preserve"> </w:t>
      </w:r>
      <w:r>
        <w:rPr>
          <w:bCs/>
          <w:b/>
        </w:rPr>
        <w:t xml:space="preserve">Zimbabwe Harare</w:t>
      </w:r>
      <w:r>
        <w:t xml:space="preserve"> </w:t>
      </w:r>
      <w:r>
        <w:t xml:space="preserve">represents a systemic failure to protect vulnerable populations from preventable disability. This</w:t>
      </w:r>
      <w:r>
        <w:t xml:space="preserve"> </w:t>
      </w:r>
      <w:r>
        <w:rPr>
          <w:bCs/>
          <w:b/>
        </w:rPr>
        <w:t xml:space="preserve">Research Proposal</w:t>
      </w:r>
      <w:r>
        <w:t xml:space="preserve"> </w:t>
      </w:r>
      <w:r>
        <w:t xml:space="preserve">presents a rigorous, locally grounded approach to diagnose the crisis and design solutions tailored for Harare’s unique urban health environment. By centering the voices of both patients and practitioners in</w:t>
      </w:r>
      <w:r>
        <w:t xml:space="preserve"> </w:t>
      </w:r>
      <w:r>
        <w:rPr>
          <w:bCs/>
          <w:b/>
        </w:rPr>
        <w:t xml:space="preserve">Zimbabwe Harare</w:t>
      </w:r>
      <w:r>
        <w:t xml:space="preserve">, it moves beyond symptom management to address root causes of workforce attrition and service fragmentation. The success of this study hinges on collaboration with Zimbabwean institutions—ensuring findings are not merely academic but catalysts for real, sustainable change. Investing in physiotherapy is investing in the long-term health resilience of Harare’s citizens, aligning with Zimbabwe’s commitment to universal health coverage. We urge stakeholders to support this critical</w:t>
      </w:r>
      <w:r>
        <w:t xml:space="preserve"> </w:t>
      </w:r>
      <w:r>
        <w:rPr>
          <w:bCs/>
          <w:b/>
        </w:rPr>
        <w:t xml:space="preserve">Research Proposal</w:t>
      </w:r>
      <w:r>
        <w:t xml:space="preserve"> </w:t>
      </w:r>
      <w:r>
        <w:t xml:space="preserve">as a foundational step toward equitable rehabilitation care in</w:t>
      </w:r>
      <w:r>
        <w:t xml:space="preserve"> </w:t>
      </w:r>
      <w:r>
        <w:rPr>
          <w:bCs/>
          <w:b/>
        </w:rPr>
        <w:t xml:space="preserve">Zimbabwe Harare</w:t>
      </w:r>
      <w:r>
        <w:t xml:space="preserve">.</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Physiotherapist Shortages in Zimbabwe Harare's Healthcare System</dc:title>
  <dc:creator/>
  <dc:language>en</dc:language>
  <cp:keywords/>
  <dcterms:created xsi:type="dcterms:W3CDTF">2026-07-21T00:28:57Z</dcterms:created>
  <dcterms:modified xsi:type="dcterms:W3CDTF">2026-07-21T00:28:57Z</dcterms:modified>
</cp:coreProperties>
</file>

<file path=docProps/custom.xml><?xml version="1.0" encoding="utf-8"?>
<Properties xmlns="http://schemas.openxmlformats.org/officeDocument/2006/custom-properties" xmlns:vt="http://schemas.openxmlformats.org/officeDocument/2006/docPropsVTypes"/>
</file>