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Canada</w:t>
      </w:r>
      <w:r>
        <w:t xml:space="preserve"> </w:t>
      </w:r>
      <w:r>
        <w:t xml:space="preserve">Montreal</w:t>
      </w:r>
    </w:p>
    <w:bookmarkStart w:id="28" w:name="X31ebb40c29c10097ed8d2a038165ccae3ade219"/>
    <w:p>
      <w:pPr>
        <w:pStyle w:val="Heading1"/>
      </w:pPr>
      <w:r>
        <w:t xml:space="preserve">Research Proposal: The Evolving Role of the Plumber in Canada Montreal - Addressing Infrastructure, Workforce, and Sustainability Challenges</w:t>
      </w:r>
    </w:p>
    <w:bookmarkStart w:id="20" w:name="introduction-and-background"/>
    <w:p>
      <w:pPr>
        <w:pStyle w:val="Heading2"/>
      </w:pPr>
      <w:r>
        <w:t xml:space="preserve">1. Introduction and Background</w:t>
      </w:r>
    </w:p>
    <w:p>
      <w:pPr>
        <w:pStyle w:val="FirstParagraph"/>
      </w:pPr>
      <w:r>
        <w:t xml:space="preserve">In the vibrant urban landscape of Canada Montreal, a city renowned for its historic architecture and modern infrastructure needs, the role of the professional Plumber has never been more critical. As one of North America's largest metropolitan centers with over 4 million residents, Montreal faces complex water management challenges stemming from aging municipal systems, climate change impacts, and evolving building standards. This</w:t>
      </w:r>
      <w:r>
        <w:t xml:space="preserve"> </w:t>
      </w:r>
      <w:r>
        <w:rPr>
          <w:bCs/>
          <w:b/>
        </w:rPr>
        <w:t xml:space="preserve">Research Proposal</w:t>
      </w:r>
      <w:r>
        <w:t xml:space="preserve"> </w:t>
      </w:r>
      <w:r>
        <w:t xml:space="preserve">examines the multifaceted position of the Plumber within Canada Montreal's socio-technical ecosystem. With infrastructure investments projected to exceed $15 billion in Quebec by 2030 (Quebec Ministry of Transport, 2023), understanding how skilled plumbing professionals navigate these transformations is essential for sustainable urban development. The Plumber in Canada Montreal represents not merely a tradesperson but a vital node in public health, environmental stewardship, and economic resilience systems that serve communities daily.</w:t>
      </w:r>
    </w:p>
    <w:bookmarkEnd w:id="20"/>
    <w:bookmarkStart w:id="21" w:name="problem-statement"/>
    <w:p>
      <w:pPr>
        <w:pStyle w:val="Heading2"/>
      </w:pPr>
      <w:r>
        <w:t xml:space="preserve">2. Problem Statement</w:t>
      </w:r>
    </w:p>
    <w:p>
      <w:pPr>
        <w:pStyle w:val="FirstParagraph"/>
      </w:pPr>
      <w:r>
        <w:t xml:space="preserve">Montreal currently experiences a critical shortage of certified Plumbers, with vacancy rates reaching 18% in the plumbing sector (Quebec Construction Association, 2023), significantly higher than the national average. This shortage stems from multiple converging challenges: an aging workforce (45% of current Plumbers are over 50), insufficient apprenticeship pathways compared to construction demand, and complex regulatory changes under Quebec's new Building Code. Simultaneously, Montreal's unique infrastructure—over 3,800 km of aging water mains averaging 72 years in service (City of Montreal Infrastructure Report, 2024)—increases vulnerability to catastrophic failures. Without addressing these systemic issues through targeted research, Canada Montreal risks escalating public health hazards (such as lead contamination events), economic losses from water main breaks (estimated at $50M annually), and diminished quality of life for residents. This</w:t>
      </w:r>
      <w:r>
        <w:t xml:space="preserve"> </w:t>
      </w:r>
      <w:r>
        <w:rPr>
          <w:bCs/>
          <w:b/>
        </w:rPr>
        <w:t xml:space="preserve">Research Proposal</w:t>
      </w:r>
      <w:r>
        <w:t xml:space="preserve"> </w:t>
      </w:r>
      <w:r>
        <w:t xml:space="preserve">directly confronts this urgent gap in understanding how to strengthen the Plumber's role as a frontline defender of urban infrastructure in Canada Montreal.</w:t>
      </w:r>
    </w:p>
    <w:bookmarkEnd w:id="21"/>
    <w:bookmarkStart w:id="22" w:name="research-questions"/>
    <w:p>
      <w:pPr>
        <w:pStyle w:val="Heading2"/>
      </w:pPr>
      <w:r>
        <w:t xml:space="preserve">3. Research Questions</w:t>
      </w:r>
    </w:p>
    <w:p>
      <w:pPr>
        <w:pStyle w:val="FirstParagraph"/>
      </w:pPr>
      <w:r>
        <w:t xml:space="preserve">This study will investigate:</w:t>
      </w:r>
    </w:p>
    <w:p>
      <w:pPr>
        <w:numPr>
          <w:ilvl w:val="0"/>
          <w:numId w:val="1001"/>
        </w:numPr>
        <w:pStyle w:val="Compact"/>
      </w:pPr>
      <w:r>
        <w:t xml:space="preserve">How do regulatory shifts (e.g., Quebec's 2025 Plumbing Code Amendments) impact daily operations and training requirements for Plumbers in Canada Montreal?</w:t>
      </w:r>
    </w:p>
    <w:p>
      <w:pPr>
        <w:numPr>
          <w:ilvl w:val="0"/>
          <w:numId w:val="1001"/>
        </w:numPr>
        <w:pStyle w:val="Compact"/>
      </w:pPr>
      <w:r>
        <w:t xml:space="preserve">What are the primary barriers to workforce retention and recruitment among Plumbers in Montreal compared to other Canadian urban centers?</w:t>
      </w:r>
    </w:p>
    <w:p>
      <w:pPr>
        <w:numPr>
          <w:ilvl w:val="0"/>
          <w:numId w:val="1001"/>
        </w:numPr>
        <w:pStyle w:val="Compact"/>
      </w:pPr>
      <w:r>
        <w:t xml:space="preserve">How do environmental factors (e.g., permafrost thaw, extreme winter temperatures) uniquely affect plumbing system integrity and Plumber intervention strategies in Canada Montreal?</w:t>
      </w:r>
    </w:p>
    <w:p>
      <w:pPr>
        <w:numPr>
          <w:ilvl w:val="0"/>
          <w:numId w:val="1001"/>
        </w:numPr>
        <w:pStyle w:val="Compact"/>
      </w:pPr>
      <w:r>
        <w:t xml:space="preserve">To what extent does community engagement by the Plumber influence public adoption of water conservation technologies in Montreal neighborhoods?</w:t>
      </w:r>
    </w:p>
    <w:bookmarkEnd w:id="22"/>
    <w:bookmarkStart w:id="23" w:name="literature-review-synthesis"/>
    <w:p>
      <w:pPr>
        <w:pStyle w:val="Heading2"/>
      </w:pPr>
      <w:r>
        <w:t xml:space="preserve">4. Literature Review (Synthesis)</w:t>
      </w:r>
    </w:p>
    <w:p>
      <w:pPr>
        <w:pStyle w:val="FirstParagraph"/>
      </w:pPr>
      <w:r>
        <w:t xml:space="preserve">Existing research on plumbing labor markets primarily focuses on national averages, neglecting regional nuances critical to Canada Montreal. Studies by the Canadian Construction Association (2021) confirm a nationwide 15% plumber deficit, but omit Montreal's specific challenges: its bilingual workforce demands, unique historic building retrofits (e.g., pre-1940s French-Canadian residences with clay pipes), and seasonal weather extremes. Conversely, Quebec-specific research by the Institut de la statistique du Québec (2022) identifies Montreal as having the highest concentration of plumbing-related public health incidents in Canada, yet provides no causal analysis of professional capacity factors. Crucially, no comprehensive study examines how Canadian municipal policies (like Montreal's 2030 Climate Resilience Plan) directly intersect with the Plumber's on-ground practice. This</w:t>
      </w:r>
      <w:r>
        <w:t xml:space="preserve"> </w:t>
      </w:r>
      <w:r>
        <w:rPr>
          <w:bCs/>
          <w:b/>
        </w:rPr>
        <w:t xml:space="preserve">Research Proposal</w:t>
      </w:r>
      <w:r>
        <w:t xml:space="preserve"> </w:t>
      </w:r>
      <w:r>
        <w:t xml:space="preserve">bridges these gaps by centering the Plumber as an active agent within Canada Montreal's urban ecosystem, moving beyond passive infrastructure analysis to human-centered investigation.</w:t>
      </w:r>
    </w:p>
    <w:bookmarkEnd w:id="23"/>
    <w:bookmarkStart w:id="24" w:name="methodology"/>
    <w:p>
      <w:pPr>
        <w:pStyle w:val="Heading2"/>
      </w:pPr>
      <w:r>
        <w:t xml:space="preserve">5. Methodology</w:t>
      </w:r>
    </w:p>
    <w:p>
      <w:pPr>
        <w:pStyle w:val="FirstParagraph"/>
      </w:pPr>
      <w:r>
        <w:t xml:space="preserve">This mixed-methods study employs three integrated approaches over 18 months:</w:t>
      </w:r>
    </w:p>
    <w:p>
      <w:pPr>
        <w:numPr>
          <w:ilvl w:val="0"/>
          <w:numId w:val="1002"/>
        </w:numPr>
        <w:pStyle w:val="Compact"/>
      </w:pPr>
      <w:r>
        <w:rPr>
          <w:bCs/>
          <w:b/>
        </w:rPr>
        <w:t xml:space="preserve">Quantitative Survey:</w:t>
      </w:r>
      <w:r>
        <w:t xml:space="preserve"> </w:t>
      </w:r>
      <w:r>
        <w:t xml:space="preserve">Distributed to 800+ licensed Plumbers across Montreal boroughs (via the Association des plombiers de Montréal), measuring job satisfaction, skill gaps, and climate adaptation challenges. Target response rate: 65%.</w:t>
      </w:r>
    </w:p>
    <w:p>
      <w:pPr>
        <w:numPr>
          <w:ilvl w:val="0"/>
          <w:numId w:val="1002"/>
        </w:numPr>
        <w:pStyle w:val="Compact"/>
      </w:pPr>
      <w:r>
        <w:rPr>
          <w:bCs/>
          <w:b/>
        </w:rPr>
        <w:t xml:space="preserve">Qualitative Case Studies:</w:t>
      </w:r>
      <w:r>
        <w:t xml:space="preserve"> </w:t>
      </w:r>
      <w:r>
        <w:t xml:space="preserve">In-depth interviews with 35 Plumbers, municipal water department officials (Montreal's Direction de l'eau et de l'assainissement), and sustainability officers at major housing cooperatives (e.g., Coupole du Québec). Focus: decision-making during infrastructure emergencies.</w:t>
      </w:r>
    </w:p>
    <w:p>
      <w:pPr>
        <w:numPr>
          <w:ilvl w:val="0"/>
          <w:numId w:val="1002"/>
        </w:numPr>
        <w:pStyle w:val="Compact"/>
      </w:pPr>
      <w:r>
        <w:rPr>
          <w:bCs/>
          <w:b/>
        </w:rPr>
        <w:t xml:space="preserve">Geospatial Analysis:</w:t>
      </w:r>
      <w:r>
        <w:t xml:space="preserve"> </w:t>
      </w:r>
      <w:r>
        <w:t xml:space="preserve">Correlation of plumbing service call data with Montreal's infrastructure maps, climate zones, and socioeconomic indicators using GIS tools. This will identify "vulnerability hotspots" where Plumber intervention is most urgently needed in Canada Montreal.</w:t>
      </w:r>
    </w:p>
    <w:p>
      <w:pPr>
        <w:pStyle w:val="FirstParagraph"/>
      </w:pPr>
      <w:r>
        <w:t xml:space="preserve">All data collection complies with Quebec's Act Respecting the Protection of Personal Information (ARPPI) and includes community translation services for Francophone and English-speaking participants. Ethical approval will be sought from McGill University's REB.</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multiple stakeholders in Canada Montreal:</w:t>
      </w:r>
    </w:p>
    <w:p>
      <w:pPr>
        <w:numPr>
          <w:ilvl w:val="0"/>
          <w:numId w:val="1003"/>
        </w:numPr>
        <w:pStyle w:val="Compact"/>
      </w:pPr>
      <w:r>
        <w:rPr>
          <w:bCs/>
          <w:b/>
        </w:rPr>
        <w:t xml:space="preserve">Workforce Development:</w:t>
      </w:r>
      <w:r>
        <w:t xml:space="preserve"> </w:t>
      </w:r>
      <w:r>
        <w:t xml:space="preserve">A tailored apprenticeship model addressing Montreal's unique historic building contexts and bilingual requirements.</w:t>
      </w:r>
    </w:p>
    <w:p>
      <w:pPr>
        <w:numPr>
          <w:ilvl w:val="0"/>
          <w:numId w:val="1003"/>
        </w:numPr>
        <w:pStyle w:val="Compact"/>
      </w:pPr>
      <w:r>
        <w:rPr>
          <w:bCs/>
          <w:b/>
        </w:rPr>
        <w:t xml:space="preserve">Policy Impact:</w:t>
      </w:r>
      <w:r>
        <w:t xml:space="preserve"> </w:t>
      </w:r>
      <w:r>
        <w:t xml:space="preserve">Evidence-based recommendations for Quebec's Ministry of Municipal Affairs on streamlining plumbing certifications for climate-resilient installations.</w:t>
      </w:r>
    </w:p>
    <w:p>
      <w:pPr>
        <w:numPr>
          <w:ilvl w:val="0"/>
          <w:numId w:val="1003"/>
        </w:numPr>
        <w:pStyle w:val="Compact"/>
      </w:pPr>
      <w:r>
        <w:rPr>
          <w:bCs/>
          <w:b/>
        </w:rPr>
        <w:t xml:space="preserve">Community Resilience:</w:t>
      </w:r>
      <w:r>
        <w:t xml:space="preserve"> </w:t>
      </w:r>
      <w:r>
        <w:t xml:space="preserve">Framework for "Plumber-Led Community Water Audits" to prevent household water waste in Montreal neighborhoods—aligning with the city's 2030 sustainability goals.</w:t>
      </w:r>
    </w:p>
    <w:p>
      <w:pPr>
        <w:pStyle w:val="FirstParagraph"/>
      </w:pPr>
      <w:r>
        <w:t xml:space="preserve">The significance extends beyond Montreal: as Canada's second-largest city, its plumbing solutions offer a replicable blueprint for other Canadian urban centers facing similar infrastructure aging and climate pressures. Crucially, this</w:t>
      </w:r>
      <w:r>
        <w:t xml:space="preserve"> </w:t>
      </w:r>
      <w:r>
        <w:rPr>
          <w:bCs/>
          <w:b/>
        </w:rPr>
        <w:t xml:space="preserve">Research Proposal</w:t>
      </w:r>
      <w:r>
        <w:t xml:space="preserve"> </w:t>
      </w:r>
      <w:r>
        <w:t xml:space="preserve">positions the Plumber not as a technician but as a key sustainability actor—transforming how Canada Montreal views its foundational trades workforce in achieving carbon-neutral objectives.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Tool Design</w:t>
            </w:r>
          </w:p>
        </w:tc>
        <w:tc>
          <w:tcPr/>
          <w:p>
            <w:pPr>
              <w:pStyle w:val="Compact"/>
              <w:jc w:val="left"/>
            </w:pPr>
            <w:r>
              <w:t xml:space="preserve">1-3</w:t>
            </w:r>
          </w:p>
        </w:tc>
        <w:tc>
          <w:tcPr/>
          <w:p>
            <w:pPr>
              <w:pStyle w:val="Compact"/>
              <w:jc w:val="left"/>
            </w:pPr>
            <w:r>
              <w:t xml:space="preserve">Survey instruments, interview protocols validated by Montreal Plumber Association.</w:t>
            </w:r>
          </w:p>
        </w:tc>
      </w:tr>
      <w:tr>
        <w:tc>
          <w:tcPr/>
          <w:p>
            <w:pPr>
              <w:pStyle w:val="Compact"/>
              <w:jc w:val="left"/>
            </w:pPr>
            <w:r>
              <w:t xml:space="preserve">Data Collection (Surveys + Interviews)</w:t>
            </w:r>
          </w:p>
        </w:tc>
        <w:tc>
          <w:tcPr/>
          <w:p>
            <w:pPr>
              <w:pStyle w:val="Compact"/>
              <w:jc w:val="left"/>
            </w:pPr>
            <w:r>
              <w:t xml:space="preserve">4-9</w:t>
            </w:r>
          </w:p>
        </w:tc>
        <w:tc>
          <w:tcPr/>
          <w:p>
            <w:pPr>
              <w:pStyle w:val="Compact"/>
              <w:jc w:val="left"/>
            </w:pPr>
            <w:r>
              <w:t xml:space="preserve">800+ survey responses; 35 case transcripts.</w:t>
            </w:r>
          </w:p>
        </w:tc>
      </w:tr>
      <w:tr>
        <w:tc>
          <w:tcPr/>
          <w:p>
            <w:pPr>
              <w:pStyle w:val="Compact"/>
              <w:jc w:val="left"/>
            </w:pPr>
            <w:r>
              <w:t xml:space="preserve">Data Analysis &amp; Geospatial Mapping</w:t>
            </w:r>
          </w:p>
        </w:tc>
        <w:tc>
          <w:tcPr/>
          <w:p>
            <w:pPr>
              <w:pStyle w:val="Compact"/>
              <w:jc w:val="left"/>
            </w:pPr>
            <w:r>
              <w:t xml:space="preserve">10-14</w:t>
            </w:r>
          </w:p>
        </w:tc>
        <w:tc>
          <w:tcPr/>
          <w:p>
            <w:pPr>
              <w:pStyle w:val="Compact"/>
              <w:jc w:val="left"/>
            </w:pPr>
            <w:r>
              <w:t xml:space="preserve">Integrated report with vulnerability heat maps.</w:t>
            </w:r>
          </w:p>
        </w:tc>
      </w:tr>
      <w:tr>
        <w:tc>
          <w:tcPr/>
          <w:p>
            <w:pPr>
              <w:pStyle w:val="Compact"/>
              <w:jc w:val="left"/>
            </w:pPr>
            <w:r>
              <w:t xml:space="preserve">Stakeholder Workshops &amp; Final Report</w:t>
            </w:r>
          </w:p>
        </w:tc>
        <w:tc>
          <w:tcPr/>
          <w:p>
            <w:pPr>
              <w:pStyle w:val="Compact"/>
              <w:jc w:val="left"/>
            </w:pPr>
            <w:r>
              <w:t xml:space="preserve">15-18</w:t>
            </w:r>
          </w:p>
        </w:tc>
        <w:tc>
          <w:tcPr/>
          <w:p>
            <w:pPr>
              <w:pStyle w:val="Compact"/>
              <w:jc w:val="left"/>
            </w:pPr>
            <w:r>
              <w:t xml:space="preserve">Presentation to Montreal City Council; Policy brief for Quebec Ministry.</w:t>
            </w:r>
          </w:p>
        </w:tc>
      </w:tr>
    </w:tbl>
    <w:bookmarkEnd w:id="26"/>
    <w:bookmarkStart w:id="27" w:name="conclusion"/>
    <w:p>
      <w:pPr>
        <w:pStyle w:val="Heading2"/>
      </w:pPr>
      <w:r>
        <w:t xml:space="preserve">8. Conclusion</w:t>
      </w:r>
    </w:p>
    <w:p>
      <w:pPr>
        <w:pStyle w:val="FirstParagraph"/>
      </w:pPr>
      <w:r>
        <w:t xml:space="preserve">The Plumber in Canada Montreal stands at the confluence of public health, environmental sustainability, and urban resilience. This</w:t>
      </w:r>
      <w:r>
        <w:t xml:space="preserve"> </w:t>
      </w:r>
      <w:r>
        <w:rPr>
          <w:bCs/>
          <w:b/>
        </w:rPr>
        <w:t xml:space="preserve">Research Proposal</w:t>
      </w:r>
      <w:r>
        <w:t xml:space="preserve"> </w:t>
      </w:r>
      <w:r>
        <w:t xml:space="preserve">moves beyond reactive infrastructure management to proactively empower this essential workforce through evidence-based strategies. By centering the Plumber's lived experience within Montreal's unique socio-technical context, we address not only immediate labor shortages but also build foundations for Canada Montreal to become a global model in adaptive urban plumbing systems. The outcomes will directly inform municipal investments, trade education reform, and community climate adaptation—ensuring that as Canada Montreal continues to grow, its water infrastructure remains safe, efficient, and equitable for generations. This research is not merely about pipes; it's about securing the very foundation of our city's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Plumber in Canada Montreal</dc:title>
  <dc:creator/>
  <dc:language>en</dc:language>
  <cp:keywords/>
  <dcterms:created xsi:type="dcterms:W3CDTF">2025-12-11T06:31:33Z</dcterms:created>
  <dcterms:modified xsi:type="dcterms:W3CDTF">2025-12-11T06:31:33Z</dcterms:modified>
</cp:coreProperties>
</file>

<file path=docProps/custom.xml><?xml version="1.0" encoding="utf-8"?>
<Properties xmlns="http://schemas.openxmlformats.org/officeDocument/2006/custom-properties" xmlns:vt="http://schemas.openxmlformats.org/officeDocument/2006/docPropsVTypes"/>
</file>