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Dynamics</w:t>
      </w:r>
      <w:r>
        <w:t xml:space="preserve"> </w:t>
      </w:r>
      <w:r>
        <w:t xml:space="preserve">and</w:t>
      </w:r>
      <w:r>
        <w:t xml:space="preserve"> </w:t>
      </w:r>
      <w:r>
        <w:t xml:space="preserve">Infrastructure</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Canada's</w:t>
      </w:r>
      <w:r>
        <w:t xml:space="preserve"> </w:t>
      </w:r>
      <w:r>
        <w:t xml:space="preserve">Toronto</w:t>
      </w:r>
      <w:r>
        <w:t xml:space="preserve"> </w:t>
      </w:r>
      <w:r>
        <w:t xml:space="preserve">Metropolitan</w:t>
      </w:r>
      <w:r>
        <w:t xml:space="preserve"> </w:t>
      </w:r>
      <w:r>
        <w:t xml:space="preserve">Region</w:t>
      </w:r>
    </w:p>
    <w:bookmarkStart w:id="27" w:name="X99cdb74481cf91a3f1c3c286cc6100fc8f5a215"/>
    <w:p>
      <w:pPr>
        <w:pStyle w:val="Heading1"/>
      </w:pPr>
      <w:r>
        <w:t xml:space="preserve">Research Proposal: Analyzing the Critical Role, Shortages, and Future Trajectory of Licensed Plumbers in Canada Toronto</w:t>
      </w:r>
    </w:p>
    <w:bookmarkStart w:id="20" w:name="abstract"/>
    <w:p>
      <w:pPr>
        <w:pStyle w:val="Heading2"/>
      </w:pPr>
      <w:r>
        <w:t xml:space="preserve">Abstract</w:t>
      </w:r>
    </w:p>
    <w:p>
      <w:pPr>
        <w:pStyle w:val="FirstParagraph"/>
      </w:pPr>
      <w:r>
        <w:t xml:space="preserve">This Research Proposal outlines a comprehensive investigation into the current state, challenges, and future requirements of the Plumber profession within Canada's largest city: Toronto. Focusing exclusively on the Greater Toronto Area (GTA), this study addresses urgent infrastructure needs, workforce shortages, and regulatory frameworks impacting the essential trade of plumbing. As Toronto undergoes unprecedented population growth and faces aging municipal infrastructure, understanding the dynamics of its plumber workforce is not merely academic—it is a critical component of public health, economic stability, and sustainable urban development in Canada's most populous metropolitan region. This research aims to provide actionable insights for policymakers, trades organizations, and educational institutions to ensure Toronto's plumbing infrastructure remains resilient.</w:t>
      </w:r>
    </w:p>
    <w:bookmarkEnd w:id="20"/>
    <w:bookmarkStart w:id="21" w:name="Xfca80360a3bb5c76afc7f890b739dce3a3a0b57"/>
    <w:p>
      <w:pPr>
        <w:pStyle w:val="Heading2"/>
      </w:pPr>
      <w:r>
        <w:t xml:space="preserve">1. Introduction: The Indispensable Plumber in Canada Toronto</w:t>
      </w:r>
    </w:p>
    <w:p>
      <w:pPr>
        <w:pStyle w:val="FirstParagraph"/>
      </w:pPr>
      <w:r>
        <w:t xml:space="preserve">Plumbers are the unsung heroes of urban living. In Canada Toronto, where over 3 million people rely daily on complex water, drainage, and gas systems within a dense urban fabric built upon aging infrastructure (many pipes laid in the 1950s-70s), the role of a licensed Plumber transcends basic repairs. They are vital for public health (preventing contamination), fire safety, economic productivity (ensuring commercial operations function), and environmental sustainability (managing stormwater runoff and water conservation). The city's rapid growth—projected to add over 1 million residents by 2041—exacerbates pressure on these systems. This Research Proposal is therefore timely and necessary to analyze the specific challenges facing the Plumber workforce within Toronto, Canada.</w:t>
      </w:r>
    </w:p>
    <w:bookmarkEnd w:id="21"/>
    <w:bookmarkStart w:id="22" w:name="X1a9ec90b713212e9c1901b463ad74554b376302"/>
    <w:p>
      <w:pPr>
        <w:pStyle w:val="Heading2"/>
      </w:pPr>
      <w:r>
        <w:t xml:space="preserve">2. Problem Statement: A Critical Shortage in a High-Stakes Environment</w:t>
      </w:r>
    </w:p>
    <w:p>
      <w:pPr>
        <w:pStyle w:val="FirstParagraph"/>
      </w:pPr>
      <w:r>
        <w:t xml:space="preserve">Despite Toronto's status as Canada's economic engine, it faces a severe shortage of qualified plumbers. Recent reports from the Ontario College of Trades (OCT) and the City of Toronto's Infrastructure Strategy indicate a deficit exceeding 15% in licensed plumbing tradespeople within the GTA. This shortage is driven by several Toronto-specific factors:</w:t>
      </w:r>
    </w:p>
    <w:p>
      <w:pPr>
        <w:numPr>
          <w:ilvl w:val="0"/>
          <w:numId w:val="1001"/>
        </w:numPr>
        <w:pStyle w:val="Compact"/>
      </w:pPr>
      <w:r>
        <w:rPr>
          <w:bCs/>
          <w:b/>
        </w:rPr>
        <w:t xml:space="preserve">Demographic Pressures:</w:t>
      </w:r>
      <w:r>
        <w:t xml:space="preserve"> </w:t>
      </w:r>
      <w:r>
        <w:t xml:space="preserve">High retirement rates among baby boomer plumbers (many nearing 65), coupled with insufficient new entrants, create a vacuum.</w:t>
      </w:r>
    </w:p>
    <w:p>
      <w:pPr>
        <w:numPr>
          <w:ilvl w:val="0"/>
          <w:numId w:val="1001"/>
        </w:numPr>
        <w:pStyle w:val="Compact"/>
      </w:pPr>
      <w:r>
        <w:rPr>
          <w:bCs/>
          <w:b/>
        </w:rPr>
        <w:t xml:space="preserve">Training Pipeline Gaps:</w:t>
      </w:r>
      <w:r>
        <w:t xml:space="preserve"> </w:t>
      </w:r>
      <w:r>
        <w:t xml:space="preserve">Apprenticeship programs face challenges in attracting youth due to misconceptions about the trade and competition from other skilled fields.</w:t>
      </w:r>
    </w:p>
    <w:p>
      <w:pPr>
        <w:numPr>
          <w:ilvl w:val="0"/>
          <w:numId w:val="1001"/>
        </w:numPr>
        <w:pStyle w:val="Compact"/>
      </w:pPr>
      <w:r>
        <w:rPr>
          <w:bCs/>
          <w:b/>
        </w:rPr>
        <w:t xml:space="preserve">Urban Complexity:</w:t>
      </w:r>
      <w:r>
        <w:t xml:space="preserve"> </w:t>
      </w:r>
      <w:r>
        <w:t xml:space="preserve">Toronto's unique infrastructure—older buildings, complex pipe networks beneath historic districts (e.g., Distillery District), and high-density condo construction—requires specialized plumber skills not always emphasized in standard curricula.</w:t>
      </w:r>
    </w:p>
    <w:p>
      <w:pPr>
        <w:numPr>
          <w:ilvl w:val="0"/>
          <w:numId w:val="1001"/>
        </w:numPr>
        <w:pStyle w:val="Compact"/>
      </w:pPr>
      <w:r>
        <w:rPr>
          <w:bCs/>
          <w:b/>
        </w:rPr>
        <w:t xml:space="preserve">Regulatory Hurdles:</w:t>
      </w:r>
      <w:r>
        <w:t xml:space="preserve"> </w:t>
      </w:r>
      <w:r>
        <w:t xml:space="preserve">Licensing processes managed by the OCT can be lengthy; immigrants with equivalent international plumbing experience face significant barriers to certification, limiting Toronto's access to global talent pools.</w:t>
      </w:r>
    </w:p>
    <w:p>
      <w:pPr>
        <w:pStyle w:val="FirstParagraph"/>
      </w:pPr>
      <w:r>
        <w:t xml:space="preserve">The consequence of this shortage is escalating emergency repair costs, longer wait times for critical services (impacting residents and businesses), increased risk of water main breaks (like the 2023 Etobicoke incident), and potential public health hazards. This research directly addresses this crisis.</w:t>
      </w:r>
    </w:p>
    <w:bookmarkEnd w:id="22"/>
    <w:bookmarkStart w:id="23" w:name="research-objectives"/>
    <w:p>
      <w:pPr>
        <w:pStyle w:val="Heading2"/>
      </w:pPr>
      <w:r>
        <w:t xml:space="preserve">3. Research Objectives</w:t>
      </w:r>
    </w:p>
    <w:p>
      <w:pPr>
        <w:pStyle w:val="FirstParagraph"/>
      </w:pPr>
      <w:r>
        <w:t xml:space="preserve">This Toronto-focused Research Proposal seeks to:</w:t>
      </w:r>
    </w:p>
    <w:p>
      <w:pPr>
        <w:numPr>
          <w:ilvl w:val="0"/>
          <w:numId w:val="1002"/>
        </w:numPr>
        <w:pStyle w:val="Compact"/>
      </w:pPr>
      <w:r>
        <w:t xml:space="preserve">Quantify the current size, geographic distribution, and projected future demand for licensed Plumbers across all Toronto municipal wards over the next 15 years.</w:t>
      </w:r>
    </w:p>
    <w:p>
      <w:pPr>
        <w:numPr>
          <w:ilvl w:val="0"/>
          <w:numId w:val="1002"/>
        </w:numPr>
        <w:pStyle w:val="Compact"/>
      </w:pPr>
      <w:r>
        <w:t xml:space="preserve">Evaluate the specific barriers (regulatory, economic, educational) preventing skilled plumbers from entering or remaining in Toronto's workforce.</w:t>
      </w:r>
    </w:p>
    <w:p>
      <w:pPr>
        <w:numPr>
          <w:ilvl w:val="0"/>
          <w:numId w:val="1002"/>
        </w:numPr>
        <w:pStyle w:val="Compact"/>
      </w:pPr>
      <w:r>
        <w:t xml:space="preserve">Assess the impact of climate change (e.g., increased freeze-thaw cycles, extreme weather events) on plumbing system demands and plumber workload within Canada Toronto.</w:t>
      </w:r>
    </w:p>
    <w:p>
      <w:pPr>
        <w:numPr>
          <w:ilvl w:val="0"/>
          <w:numId w:val="1002"/>
        </w:numPr>
        <w:pStyle w:val="Compact"/>
      </w:pPr>
      <w:r>
        <w:t xml:space="preserve">Identify successful strategies employed by other major Canadian cities (e.g., Vancouver, Calgary) or international hubs that could be adapted to strengthen Toronto's plumber workforce pipeline.</w:t>
      </w:r>
    </w:p>
    <w:p>
      <w:pPr>
        <w:numPr>
          <w:ilvl w:val="0"/>
          <w:numId w:val="1002"/>
        </w:numPr>
        <w:pStyle w:val="Compact"/>
      </w:pPr>
      <w:r>
        <w:t xml:space="preserve">Provide evidence-based recommendations for the City of Toronto, OCT, colleges (e.g., George Brown College, Humber College), and unions to address the shortage proactively.</w:t>
      </w:r>
    </w:p>
    <w:bookmarkEnd w:id="23"/>
    <w:bookmarkStart w:id="24" w:name="X1972816db3f326e97ca06713fe12476dbdccbf4"/>
    <w:p>
      <w:pPr>
        <w:pStyle w:val="Heading2"/>
      </w:pPr>
      <w:r>
        <w:t xml:space="preserve">4. Methodology: A Multi-Pronged Toronto Approach</w:t>
      </w:r>
    </w:p>
    <w:p>
      <w:pPr>
        <w:pStyle w:val="FirstParagraph"/>
      </w:pPr>
      <w:r>
        <w:t xml:space="preserve">This research employs a mixed-methods approach tailored to Toronto's context:</w:t>
      </w:r>
    </w:p>
    <w:p>
      <w:pPr>
        <w:numPr>
          <w:ilvl w:val="0"/>
          <w:numId w:val="1003"/>
        </w:numPr>
        <w:pStyle w:val="Compact"/>
      </w:pPr>
      <w:r>
        <w:rPr>
          <w:bCs/>
          <w:b/>
        </w:rPr>
        <w:t xml:space="preserve">Quantitative Analysis:</w:t>
      </w:r>
      <w:r>
        <w:t xml:space="preserve"> </w:t>
      </w:r>
      <w:r>
        <w:t xml:space="preserve">Collate and analyze data from the Ontario Ministry of Labour (LMI), City of Toronto Economic Development, OCT licensing registries, and municipal infrastructure project databases to model demand/supply gaps specific to GTA neighborhoods.</w:t>
      </w:r>
    </w:p>
    <w:p>
      <w:pPr>
        <w:numPr>
          <w:ilvl w:val="0"/>
          <w:numId w:val="1003"/>
        </w:numPr>
        <w:pStyle w:val="Compact"/>
      </w:pPr>
      <w:r>
        <w:rPr>
          <w:bCs/>
          <w:b/>
        </w:rPr>
        <w:t xml:space="preserve">Semi-Structured Interviews:</w:t>
      </w:r>
      <w:r>
        <w:t xml:space="preserve"> </w:t>
      </w:r>
      <w:r>
        <w:t xml:space="preserve">Conduct in-depth interviews with 30+ key stakeholders: Licensed Plumbers (representing diverse experience levels and backgrounds), Toronto District School Board career counselors, OCT representatives, Toronto &amp; Region Conservation Authority (TRCA) water management staff, and employers from major plumbing contractors serving the city.</w:t>
      </w:r>
    </w:p>
    <w:p>
      <w:pPr>
        <w:numPr>
          <w:ilvl w:val="0"/>
          <w:numId w:val="1003"/>
        </w:numPr>
        <w:pStyle w:val="Compact"/>
      </w:pPr>
      <w:r>
        <w:rPr>
          <w:bCs/>
          <w:b/>
        </w:rPr>
        <w:t xml:space="preserve">Focus Groups:</w:t>
      </w:r>
      <w:r>
        <w:t xml:space="preserve"> </w:t>
      </w:r>
      <w:r>
        <w:t xml:space="preserve">Organize 4 focus groups with recent immigrant tradespeople facing licensing barriers in Toronto to understand systemic hurdles firsthand.</w:t>
      </w:r>
    </w:p>
    <w:p>
      <w:pPr>
        <w:numPr>
          <w:ilvl w:val="0"/>
          <w:numId w:val="1003"/>
        </w:numPr>
        <w:pStyle w:val="Compact"/>
      </w:pPr>
      <w:r>
        <w:rPr>
          <w:bCs/>
          <w:b/>
        </w:rPr>
        <w:t xml:space="preserve">Case Studies:</w:t>
      </w:r>
      <w:r>
        <w:t xml:space="preserve"> </w:t>
      </w:r>
      <w:r>
        <w:t xml:space="preserve">Analyze Toronto-specific infrastructure projects (e.g., the new Waterfront Revitalization projects) to assess plumber requirements and bottlenecks.</w:t>
      </w:r>
    </w:p>
    <w:p>
      <w:pPr>
        <w:pStyle w:val="FirstParagraph"/>
      </w:pPr>
      <w:r>
        <w:t xml:space="preserve">All data collection will be conducted within Canada, adhering strictly to Toronto's privacy regulations (PIPEDA), with a specific lens on the Canadian city of Toronto's unique municipal structure and needs.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w:t>
      </w:r>
    </w:p>
    <w:p>
      <w:pPr>
        <w:numPr>
          <w:ilvl w:val="0"/>
          <w:numId w:val="1004"/>
        </w:numPr>
        <w:pStyle w:val="Compact"/>
      </w:pPr>
      <w:r>
        <w:t xml:space="preserve">A detailed, Toronto-specific forecast of plumber demand, identifying high-risk neighborhoods needing immediate intervention.</w:t>
      </w:r>
    </w:p>
    <w:p>
      <w:pPr>
        <w:numPr>
          <w:ilvl w:val="0"/>
          <w:numId w:val="1004"/>
        </w:numPr>
        <w:pStyle w:val="Compact"/>
      </w:pPr>
      <w:r>
        <w:t xml:space="preserve">A comprehensive roadmap for streamlining the OCT licensing process for internationally trained plumbers in Canada Toronto.</w:t>
      </w:r>
    </w:p>
    <w:p>
      <w:pPr>
        <w:numPr>
          <w:ilvl w:val="0"/>
          <w:numId w:val="1004"/>
        </w:numPr>
        <w:pStyle w:val="Compact"/>
      </w:pPr>
      <w:r>
        <w:t xml:space="preserve">Recommendations for targeted apprenticeship programs at Toronto colleges to attract youth and immigrants into the plumbing trade, emphasizing Toronto's unique infrastructure challenges.</w:t>
      </w:r>
    </w:p>
    <w:p>
      <w:pPr>
        <w:numPr>
          <w:ilvl w:val="0"/>
          <w:numId w:val="1004"/>
        </w:numPr>
        <w:pStyle w:val="Compact"/>
      </w:pPr>
      <w:r>
        <w:t xml:space="preserve">Policy briefs outlining how municipal procurement policies (e.g., for new building permits) can incentivize hiring licensed plumbers, enhancing service reliability across Canada's most populous city.</w:t>
      </w:r>
    </w:p>
    <w:p>
      <w:pPr>
        <w:pStyle w:val="FirstParagraph"/>
      </w:pPr>
      <w:r>
        <w:t xml:space="preserve">The significance of this work is immense. A robust plumber workforce is foundational to Toronto's resilience as a world-class Canadian city. Addressing the shortage directly supports:</w:t>
      </w:r>
    </w:p>
    <w:p>
      <w:pPr>
        <w:numPr>
          <w:ilvl w:val="0"/>
          <w:numId w:val="1005"/>
        </w:numPr>
        <w:pStyle w:val="Compact"/>
      </w:pPr>
      <w:r>
        <w:rPr>
          <w:bCs/>
          <w:b/>
        </w:rPr>
        <w:t xml:space="preserve">Public Health:</w:t>
      </w:r>
      <w:r>
        <w:t xml:space="preserve"> </w:t>
      </w:r>
      <w:r>
        <w:t xml:space="preserve">Ensuring safe water delivery and sanitation.</w:t>
      </w:r>
    </w:p>
    <w:p>
      <w:pPr>
        <w:numPr>
          <w:ilvl w:val="0"/>
          <w:numId w:val="1005"/>
        </w:numPr>
        <w:pStyle w:val="Compact"/>
      </w:pPr>
      <w:r>
        <w:rPr>
          <w:bCs/>
          <w:b/>
        </w:rPr>
        <w:t xml:space="preserve">Economic Vitality:</w:t>
      </w:r>
      <w:r>
        <w:t xml:space="preserve"> </w:t>
      </w:r>
      <w:r>
        <w:t xml:space="preserve">Minimizing business disruption from plumbing failures.</w:t>
      </w:r>
    </w:p>
    <w:p>
      <w:pPr>
        <w:numPr>
          <w:ilvl w:val="0"/>
          <w:numId w:val="1005"/>
        </w:numPr>
        <w:pStyle w:val="Compact"/>
      </w:pPr>
      <w:r>
        <w:rPr>
          <w:bCs/>
          <w:b/>
        </w:rPr>
        <w:t xml:space="preserve">Sustainability Goals:</w:t>
      </w:r>
      <w:r>
        <w:t xml:space="preserve"> </w:t>
      </w:r>
      <w:r>
        <w:t xml:space="preserve">Enabling efficient water use and management critical for Toronto's 2040 Climate Action Plan.</w:t>
      </w:r>
    </w:p>
    <w:bookmarkEnd w:id="25"/>
    <w:bookmarkStart w:id="26" w:name="X4eb5a87d80f916a8d24d34a6a16f1243108f225"/>
    <w:p>
      <w:pPr>
        <w:pStyle w:val="Heading2"/>
      </w:pPr>
      <w:r>
        <w:t xml:space="preserve">6. Conclusion: A Call to Action for Canada Toronto</w:t>
      </w:r>
    </w:p>
    <w:p>
      <w:pPr>
        <w:pStyle w:val="FirstParagraph"/>
      </w:pPr>
      <w:r>
        <w:t xml:space="preserve">The role of the Plumber in Canada Toronto is not just a trade; it is a cornerstone of urban life. The current shortage represents a critical vulnerability in the fabric of our city's infrastructure, public health, and economic well-being. This Research Proposal provides the necessary framework to move beyond anecdotal evidence and develop data-driven, Toronto-specific solutions. By investing in this research now—understanding the unique pressures on plumbers within Canada's largest metropolitan region—we can ensure that every household and business in Toronto has reliable access to safe water, sanitation, and heating for generations to come. The time for focused action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Dynamics and Infrastructure Challenges of Plumbers in Canada's Toronto Metropolitan Region</dc:title>
  <dc:creator/>
  <dc:language>en</dc:language>
  <cp:keywords/>
  <dcterms:created xsi:type="dcterms:W3CDTF">2026-07-15T01:24:03Z</dcterms:created>
  <dcterms:modified xsi:type="dcterms:W3CDTF">2026-07-15T01:24:03Z</dcterms:modified>
</cp:coreProperties>
</file>

<file path=docProps/custom.xml><?xml version="1.0" encoding="utf-8"?>
<Properties xmlns="http://schemas.openxmlformats.org/officeDocument/2006/custom-properties" xmlns:vt="http://schemas.openxmlformats.org/officeDocument/2006/docPropsVTypes"/>
</file>