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Assessing</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Professional</w:t>
      </w:r>
      <w:r>
        <w:t xml:space="preserve"> </w:t>
      </w:r>
      <w:r>
        <w:t xml:space="preserve">Plumbers</w:t>
      </w:r>
      <w:r>
        <w:t xml:space="preserve"> </w:t>
      </w:r>
      <w:r>
        <w:t xml:space="preserve">in</w:t>
      </w:r>
      <w:r>
        <w:t xml:space="preserve"> </w:t>
      </w:r>
      <w:r>
        <w:t xml:space="preserve">China</w:t>
      </w:r>
      <w:r>
        <w:t xml:space="preserve"> </w:t>
      </w:r>
      <w:r>
        <w:t xml:space="preserve">Guangzhou's</w:t>
      </w:r>
      <w:r>
        <w:t xml:space="preserve"> </w:t>
      </w:r>
      <w:r>
        <w:t xml:space="preserve">Urban</w:t>
      </w:r>
      <w:r>
        <w:t xml:space="preserve"> </w:t>
      </w:r>
      <w:r>
        <w:t xml:space="preserve">Infrastructure</w:t>
      </w:r>
      <w:r>
        <w:t xml:space="preserve"> </w:t>
      </w:r>
      <w:r>
        <w:t xml:space="preserve">Development</w:t>
      </w:r>
    </w:p>
    <w:bookmarkStart w:id="29" w:name="X54f7df3e09c49a9cbe255f21cddeff2e348a2c3"/>
    <w:p>
      <w:pPr>
        <w:pStyle w:val="Heading1"/>
      </w:pPr>
      <w:r>
        <w:t xml:space="preserve">Research Proposal: Assessing the Role and Challenges of Professional Plumbers in China Guangzhou's Urban Infrastructure Development</w:t>
      </w:r>
    </w:p>
    <w:bookmarkStart w:id="20" w:name="abstract"/>
    <w:p>
      <w:pPr>
        <w:pStyle w:val="Heading2"/>
      </w:pPr>
      <w:r>
        <w:t xml:space="preserve">Abstract</w:t>
      </w:r>
    </w:p>
    <w:p>
      <w:pPr>
        <w:pStyle w:val="FirstParagraph"/>
      </w:pPr>
      <w:r>
        <w:t xml:space="preserve">This Research Proposal outlines a comprehensive study examining the critical role, evolving challenges, and future requirements of professional</w:t>
      </w:r>
      <w:r>
        <w:t xml:space="preserve"> </w:t>
      </w:r>
      <w:r>
        <w:rPr>
          <w:bCs/>
          <w:b/>
        </w:rPr>
        <w:t xml:space="preserve">Plumber</w:t>
      </w:r>
      <w:r>
        <w:t xml:space="preserve">s within the rapidly urbanizing context of</w:t>
      </w:r>
      <w:r>
        <w:t xml:space="preserve"> </w:t>
      </w:r>
      <w:r>
        <w:rPr>
          <w:bCs/>
          <w:b/>
        </w:rPr>
        <w:t xml:space="preserve">China Guangzhou</w:t>
      </w:r>
      <w:r>
        <w:t xml:space="preserve">. With Guangzhou's population exceeding 15 million and its ongoing transformation into a global megacity under China's "Belt and Road" initiative, the demand for skilled plumbing professionals has surged. This research will investigate workforce dynamics, skill gaps, regulatory compliance, and the impact of new infrastructure projects on</w:t>
      </w:r>
      <w:r>
        <w:t xml:space="preserve"> </w:t>
      </w:r>
      <w:r>
        <w:rPr>
          <w:bCs/>
          <w:b/>
        </w:rPr>
        <w:t xml:space="preserve">Plumber</w:t>
      </w:r>
      <w:r>
        <w:t xml:space="preserve"> </w:t>
      </w:r>
      <w:r>
        <w:t xml:space="preserve">employment. Findings will directly inform policy development for sustainable urban water management in</w:t>
      </w:r>
      <w:r>
        <w:t xml:space="preserve"> </w:t>
      </w:r>
      <w:r>
        <w:rPr>
          <w:bCs/>
          <w:b/>
        </w:rPr>
        <w:t xml:space="preserve">China Guangzhou</w:t>
      </w:r>
      <w:r>
        <w:t xml:space="preserve">, ensuring resilience against climate pressures and population growth.</w:t>
      </w:r>
    </w:p>
    <w:bookmarkEnd w:id="20"/>
    <w:bookmarkStart w:id="21" w:name="X88ebbae06fa8f3f00c32aa65c4464a58495f4e5"/>
    <w:p>
      <w:pPr>
        <w:pStyle w:val="Heading2"/>
      </w:pPr>
      <w:r>
        <w:t xml:space="preserve">1. Introduction: The Imperative for Plumbing Expertise in China Guangzhou</w:t>
      </w:r>
    </w:p>
    <w:p>
      <w:pPr>
        <w:pStyle w:val="FirstParagraph"/>
      </w:pPr>
      <w:r>
        <w:rPr>
          <w:bCs/>
          <w:b/>
        </w:rPr>
        <w:t xml:space="preserve">China Guangzhou</w:t>
      </w:r>
      <w:r>
        <w:t xml:space="preserve">, as a pivotal economic hub and the capital of Guangdong Province, faces unprecedented urbanization pressures. Its infrastructure, including water supply networks and drainage systems, is under immense strain due to decades of rapid expansion coupled with climate change impacts like intense rainfall events. This context makes the role of the</w:t>
      </w:r>
      <w:r>
        <w:t xml:space="preserve"> </w:t>
      </w:r>
      <w:r>
        <w:rPr>
          <w:bCs/>
          <w:b/>
        </w:rPr>
        <w:t xml:space="preserve">Plumber</w:t>
      </w:r>
      <w:r>
        <w:t xml:space="preserve"> </w:t>
      </w:r>
      <w:r>
        <w:t xml:space="preserve">not merely a tradesman's function but a cornerstone of public health, environmental sustainability, and economic continuity. Despite this criticality, Guangzhou's plumbing sector grapples with significant challenges: an aging workforce, insufficient vocational training aligned with modern standards (e.g., smart water systems), and fragmented regulatory oversight. This</w:t>
      </w:r>
      <w:r>
        <w:t xml:space="preserve"> </w:t>
      </w:r>
      <w:r>
        <w:rPr>
          <w:bCs/>
          <w:b/>
        </w:rPr>
        <w:t xml:space="preserve">Research Proposal</w:t>
      </w:r>
      <w:r>
        <w:t xml:space="preserve"> </w:t>
      </w:r>
      <w:r>
        <w:t xml:space="preserve">addresses the urgent need to understand and strengthen this essential service for</w:t>
      </w:r>
      <w:r>
        <w:t xml:space="preserve"> </w:t>
      </w:r>
      <w:r>
        <w:rPr>
          <w:bCs/>
          <w:b/>
        </w:rPr>
        <w:t xml:space="preserve">China Guangzhou</w:t>
      </w:r>
      <w:r>
        <w:t xml:space="preserve">'s future.</w:t>
      </w:r>
    </w:p>
    <w:bookmarkEnd w:id="21"/>
    <w:bookmarkStart w:id="22" w:name="X47801f014600c7090b0703c2255dba7a0c75cc3"/>
    <w:p>
      <w:pPr>
        <w:pStyle w:val="Heading2"/>
      </w:pPr>
      <w:r>
        <w:t xml:space="preserve">2. Literature Review: Gaps in Understanding Guangzhou's Plumbing Ecosystem</w:t>
      </w:r>
    </w:p>
    <w:p>
      <w:pPr>
        <w:pStyle w:val="FirstParagraph"/>
      </w:pPr>
      <w:r>
        <w:t xml:space="preserve">Existing research on urban infrastructure in China often focuses on macro-level policy or engineering solutions, neglecting the ground-level realities faced by the skilled</w:t>
      </w:r>
      <w:r>
        <w:t xml:space="preserve"> </w:t>
      </w:r>
      <w:r>
        <w:rPr>
          <w:bCs/>
          <w:b/>
        </w:rPr>
        <w:t xml:space="preserve">Plumber</w:t>
      </w:r>
      <w:r>
        <w:t xml:space="preserve">. Studies like those from the China Urban Development Institute (2021) highlight systemic water loss but rarely dissect labor market dynamics. Research specific to Guangzhou is scarce; most studies extrapolate from national data or focus on manufacturing. Crucially, there is no recent, granular analysis of how new initiatives like Guangzhou's "Sponge City" program (aimed at managing stormwater) impact the practical work and skill requirements of the</w:t>
      </w:r>
      <w:r>
        <w:t xml:space="preserve"> </w:t>
      </w:r>
      <w:r>
        <w:rPr>
          <w:bCs/>
          <w:b/>
        </w:rPr>
        <w:t xml:space="preserve">Plumber</w:t>
      </w:r>
      <w:r>
        <w:t xml:space="preserve">. This gap directly hinders effective workforce planning for</w:t>
      </w:r>
      <w:r>
        <w:t xml:space="preserve"> </w:t>
      </w:r>
      <w:r>
        <w:rPr>
          <w:bCs/>
          <w:b/>
        </w:rPr>
        <w:t xml:space="preserve">China Guangzhou</w:t>
      </w:r>
      <w:r>
        <w:t xml:space="preserve">.</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supply and demand dynamics for certified professional plumbers across diverse urban zones in Guangzhou (e.g., new commercial districts like Tianhe vs. historic neighborhoods like Yuexiu).</w:t>
      </w:r>
    </w:p>
    <w:p>
      <w:pPr>
        <w:numPr>
          <w:ilvl w:val="0"/>
          <w:numId w:val="1001"/>
        </w:numPr>
        <w:pStyle w:val="Compact"/>
      </w:pPr>
      <w:r>
        <w:t xml:space="preserve">To identify specific skill gaps among working plumbers related to modern infrastructure standards, including smart metering systems, sustainable drainage solutions (SuDS), and compliance with updated national plumbing codes.</w:t>
      </w:r>
    </w:p>
    <w:p>
      <w:pPr>
        <w:numPr>
          <w:ilvl w:val="0"/>
          <w:numId w:val="1001"/>
        </w:numPr>
        <w:pStyle w:val="Compact"/>
      </w:pPr>
      <w:r>
        <w:t xml:space="preserve">To assess the impact of Guangzhou's urban renewal projects and climate resilience initiatives on the day-to-day workloads, job security, and training needs of plumbers.</w:t>
      </w:r>
    </w:p>
    <w:p>
      <w:pPr>
        <w:numPr>
          <w:ilvl w:val="0"/>
          <w:numId w:val="1001"/>
        </w:numPr>
        <w:pStyle w:val="Compact"/>
      </w:pPr>
      <w:r>
        <w:t xml:space="preserve">To evaluate the effectiveness of current vocational training programs in Guangzhou in preparing apprentices for these emerging demands, comparing them to industry requirements.</w:t>
      </w:r>
    </w:p>
    <w:bookmarkEnd w:id="23"/>
    <w:bookmarkStart w:id="24" w:name="methodology"/>
    <w:p>
      <w:pPr>
        <w:pStyle w:val="Heading2"/>
      </w:pPr>
      <w:r>
        <w:t xml:space="preserve">4. Methodology</w:t>
      </w:r>
    </w:p>
    <w:p>
      <w:pPr>
        <w:pStyle w:val="FirstParagraph"/>
      </w:pPr>
      <w:r>
        <w:t xml:space="preserve">This mixed-methods research will employ a triangulated approach tailored to the Guangzhou context:</w:t>
      </w:r>
    </w:p>
    <w:p>
      <w:pPr>
        <w:numPr>
          <w:ilvl w:val="0"/>
          <w:numId w:val="1002"/>
        </w:numPr>
        <w:pStyle w:val="Compact"/>
      </w:pPr>
      <w:r>
        <w:rPr>
          <w:bCs/>
          <w:b/>
        </w:rPr>
        <w:t xml:space="preserve">Quantitative Survey:</w:t>
      </w:r>
      <w:r>
        <w:t xml:space="preserve"> </w:t>
      </w:r>
      <w:r>
        <w:t xml:space="preserve">A structured questionnaire distributed to 300+ certified plumbers across 15 districts in Guangzhou via partnerships with the Guangzhou Plumbing Association and local labor bureaus. Key metrics include experience, certification level, primary work areas (residential/commercial/industrial), perceived skill gaps (using Likert scales), and job satisfaction.</w:t>
      </w:r>
    </w:p>
    <w:p>
      <w:pPr>
        <w:numPr>
          <w:ilvl w:val="0"/>
          <w:numId w:val="1002"/>
        </w:numPr>
        <w:pStyle w:val="Compact"/>
      </w:pPr>
      <w:r>
        <w:rPr>
          <w:bCs/>
          <w:b/>
        </w:rPr>
        <w:t xml:space="preserve">Qualitative Case Studies:</w:t>
      </w:r>
      <w:r>
        <w:t xml:space="preserve"> </w:t>
      </w:r>
      <w:r>
        <w:t xml:space="preserve">In-depth interviews (n=30) with plumbers of varying experience levels, plumbing contractors, municipal water authority officials (Guangzhou Water Group), and vocational school administrators. Focus will be on specific challenges in recent projects like the Guangzhou South Station redevelopment or the Liwan District flood mitigation schemes.</w:t>
      </w:r>
    </w:p>
    <w:p>
      <w:pPr>
        <w:numPr>
          <w:ilvl w:val="0"/>
          <w:numId w:val="1002"/>
        </w:numPr>
        <w:pStyle w:val="Compact"/>
      </w:pPr>
      <w:r>
        <w:rPr>
          <w:bCs/>
          <w:b/>
        </w:rPr>
        <w:t xml:space="preserve">Document Analysis:</w:t>
      </w:r>
      <w:r>
        <w:t xml:space="preserve"> </w:t>
      </w:r>
      <w:r>
        <w:t xml:space="preserve">Review of Guangzhou's Urban Infrastructure Master Plans (2020-2035), municipal plumbing regulations, training curriculum from key vocational colleges (e.g., Guangzhou Vocational College of Technology), and public health reports related to water quality incidents linked to infrastructure failure.</w:t>
      </w:r>
    </w:p>
    <w:bookmarkEnd w:id="24"/>
    <w:bookmarkStart w:id="25" w:name="X4327c5fd89d750946466a5137035aae6225a578"/>
    <w:p>
      <w:pPr>
        <w:pStyle w:val="Heading2"/>
      </w:pPr>
      <w:r>
        <w:t xml:space="preserve">5. Expected Outcomes and Significance for China Guangzhou</w:t>
      </w:r>
    </w:p>
    <w:p>
      <w:pPr>
        <w:pStyle w:val="FirstParagraph"/>
      </w:pPr>
      <w:r>
        <w:t xml:space="preserve">This Research Proposal anticipates delivering actionable insights directly relevant to municipal governance in</w:t>
      </w:r>
      <w:r>
        <w:t xml:space="preserve"> </w:t>
      </w:r>
      <w:r>
        <w:rPr>
          <w:bCs/>
          <w:b/>
        </w:rPr>
        <w:t xml:space="preserve">China Guangzhou</w:t>
      </w:r>
      <w:r>
        <w:t xml:space="preserve">:</w:t>
      </w:r>
    </w:p>
    <w:p>
      <w:pPr>
        <w:numPr>
          <w:ilvl w:val="0"/>
          <w:numId w:val="1003"/>
        </w:numPr>
        <w:pStyle w:val="Compact"/>
      </w:pPr>
      <w:r>
        <w:rPr>
          <w:bCs/>
          <w:b/>
        </w:rPr>
        <w:t xml:space="preserve">Actionable Workforce Strategy:</w:t>
      </w:r>
      <w:r>
        <w:t xml:space="preserve"> </w:t>
      </w:r>
      <w:r>
        <w:t xml:space="preserve">A detailed forecast of plumber demand by 2030, identifying critical skill shortages and target areas for training investment, informing the Guangzhou Municipal Human Resources Bureau's strategic planning.</w:t>
      </w:r>
    </w:p>
    <w:p>
      <w:pPr>
        <w:numPr>
          <w:ilvl w:val="0"/>
          <w:numId w:val="1003"/>
        </w:numPr>
        <w:pStyle w:val="Compact"/>
      </w:pPr>
      <w:r>
        <w:rPr>
          <w:bCs/>
          <w:b/>
        </w:rPr>
        <w:t xml:space="preserve">Policy Recommendations:</w:t>
      </w:r>
      <w:r>
        <w:t xml:space="preserve"> </w:t>
      </w:r>
      <w:r>
        <w:t xml:space="preserve">Evidence-based proposals for updating vocational curricula in Guangzhou's technical schools to include emerging technologies (e.g., IoT-enabled leak detection), directly addressing gaps identified in the field.</w:t>
      </w:r>
    </w:p>
    <w:p>
      <w:pPr>
        <w:numPr>
          <w:ilvl w:val="0"/>
          <w:numId w:val="1003"/>
        </w:numPr>
        <w:pStyle w:val="Compact"/>
      </w:pPr>
      <w:r>
        <w:rPr>
          <w:bCs/>
          <w:b/>
        </w:rPr>
        <w:t xml:space="preserve">Enhanced Public Health &amp; Sustainability:</w:t>
      </w:r>
      <w:r>
        <w:t xml:space="preserve"> </w:t>
      </w:r>
      <w:r>
        <w:t xml:space="preserve">By ensuring a robust pipeline of skilled</w:t>
      </w:r>
      <w:r>
        <w:t xml:space="preserve"> </w:t>
      </w:r>
      <w:r>
        <w:rPr>
          <w:bCs/>
          <w:b/>
        </w:rPr>
        <w:t xml:space="preserve">Plumber</w:t>
      </w:r>
      <w:r>
        <w:t xml:space="preserve">s equipped for modern infrastructure, the research supports Guangzhou's goals of reducing water loss (currently estimated at ~15% system-wide), improving flood resilience, and meeting national "Double Carbon" targets through efficient water use.</w:t>
      </w:r>
    </w:p>
    <w:p>
      <w:pPr>
        <w:numPr>
          <w:ilvl w:val="0"/>
          <w:numId w:val="1003"/>
        </w:numPr>
        <w:pStyle w:val="Compact"/>
      </w:pPr>
      <w:r>
        <w:rPr>
          <w:bCs/>
          <w:b/>
        </w:rPr>
        <w:t xml:space="preserve">Industry Benchmarking:</w:t>
      </w:r>
      <w:r>
        <w:t xml:space="preserve"> </w:t>
      </w:r>
      <w:r>
        <w:t xml:space="preserve">A benchmarking tool for plumbing contractors in Guangzhou to align their training practices with the evolving market needs identified by this study.</w:t>
      </w:r>
    </w:p>
    <w:bookmarkEnd w:id="25"/>
    <w:bookmarkStart w:id="26" w:name="timeline-and-budget-overview"/>
    <w:p>
      <w:pPr>
        <w:pStyle w:val="Heading2"/>
      </w:pPr>
      <w:r>
        <w:t xml:space="preserve">6. Timeline and Budget Overview</w:t>
      </w:r>
    </w:p>
    <w:p>
      <w:pPr>
        <w:pStyle w:val="FirstParagraph"/>
      </w:pPr>
      <w:r>
        <w:t xml:space="preserve">The research will be conducted over 18 months (January 2025 - June 2026), divided into phases: Literature Synthesis &amp; Tool Development (3 mos), Fieldwork (9 mos), Data Analysis &amp; Report Drafting (5 mos), and Stakeholder Dissemination Workshop in Guangzhou City Hall (1 mo). A modest budget of ¥850,000 is requested, covering researcher salaries, survey logistics across Guangzhou districts, translator services for non-Chinese speaking plumbers where necessary, and dissemination materials. This investment is crucial to secure the skilled</w:t>
      </w:r>
      <w:r>
        <w:t xml:space="preserve"> </w:t>
      </w:r>
      <w:r>
        <w:rPr>
          <w:bCs/>
          <w:b/>
        </w:rPr>
        <w:t xml:space="preserve">Plumber</w:t>
      </w:r>
      <w:r>
        <w:t xml:space="preserve"> </w:t>
      </w:r>
      <w:r>
        <w:t xml:space="preserve">workforce vital for Guangzhou's sustainable development.</w:t>
      </w:r>
    </w:p>
    <w:bookmarkEnd w:id="26"/>
    <w:bookmarkStart w:id="27" w:name="conclusion"/>
    <w:p>
      <w:pPr>
        <w:pStyle w:val="Heading2"/>
      </w:pPr>
      <w:r>
        <w:t xml:space="preserve">7. Conclusion</w:t>
      </w:r>
    </w:p>
    <w:p>
      <w:pPr>
        <w:pStyle w:val="FirstParagraph"/>
      </w:pPr>
      <w:r>
        <w:t xml:space="preserve">The role of the professional</w:t>
      </w:r>
      <w:r>
        <w:t xml:space="preserve"> </w:t>
      </w:r>
      <w:r>
        <w:rPr>
          <w:bCs/>
          <w:b/>
        </w:rPr>
        <w:t xml:space="preserve">Plumber</w:t>
      </w:r>
      <w:r>
        <w:t xml:space="preserve"> </w:t>
      </w:r>
      <w:r>
        <w:t xml:space="preserve">in modern urban centers like</w:t>
      </w:r>
      <w:r>
        <w:t xml:space="preserve"> </w:t>
      </w:r>
      <w:r>
        <w:rPr>
          <w:bCs/>
          <w:b/>
        </w:rPr>
        <w:t xml:space="preserve">China Guangzhou</w:t>
      </w:r>
      <w:r>
        <w:t xml:space="preserve"> </w:t>
      </w:r>
      <w:r>
        <w:t xml:space="preserve">is indispensable yet underappreciated and understudied. This Research Proposal directly addresses this critical gap through a focused, evidence-based investigation into the workforce realities shaping water infrastructure resilience. The findings will provide Guangzhou's policymakers, industry leaders, and educational institutions with the concrete data needed to build a more capable, adaptable plumbing profession. Investing in understanding and supporting</w:t>
      </w:r>
      <w:r>
        <w:t xml:space="preserve"> </w:t>
      </w:r>
      <w:r>
        <w:rPr>
          <w:bCs/>
          <w:b/>
        </w:rPr>
        <w:t xml:space="preserve">Plumber</w:t>
      </w:r>
      <w:r>
        <w:t xml:space="preserve">s is not just about fixing pipes; it is fundamental to safeguarding public health, ensuring environmental sustainability, and securing the long-term prosperity of one of China's most dynamic cities. This research promises tangible outcomes that will directly strengthen the backbone of Guangzhou's urban fabric.</w:t>
      </w:r>
    </w:p>
    <w:bookmarkEnd w:id="27"/>
    <w:bookmarkStart w:id="28" w:name="references-selected"/>
    <w:p>
      <w:pPr>
        <w:pStyle w:val="Heading2"/>
      </w:pPr>
      <w:r>
        <w:t xml:space="preserve">References (Selected)</w:t>
      </w:r>
    </w:p>
    <w:p>
      <w:pPr>
        <w:numPr>
          <w:ilvl w:val="0"/>
          <w:numId w:val="1004"/>
        </w:numPr>
        <w:pStyle w:val="Compact"/>
      </w:pPr>
      <w:r>
        <w:t xml:space="preserve">China Urban Development Institute. (2021). *Water Infrastructure Assessment Report: South China Region*. Beijing.</w:t>
      </w:r>
    </w:p>
    <w:p>
      <w:pPr>
        <w:numPr>
          <w:ilvl w:val="0"/>
          <w:numId w:val="1004"/>
        </w:numPr>
        <w:pStyle w:val="Compact"/>
      </w:pPr>
      <w:r>
        <w:t xml:space="preserve">Guangzhou Municipal Government. (2023). *Guangzhou Sponge City Construction Master Plan 2035*. Guangzhou City Planning Bureau.</w:t>
      </w:r>
    </w:p>
    <w:p>
      <w:pPr>
        <w:numPr>
          <w:ilvl w:val="0"/>
          <w:numId w:val="1004"/>
        </w:numPr>
        <w:pStyle w:val="Compact"/>
      </w:pPr>
      <w:r>
        <w:t xml:space="preserve">Ministry of Housing and Urban-Rural Development, PRC. (2024). *National Standards for Plumbing Engineering* (GB 50015-2024 Update).</w:t>
      </w:r>
    </w:p>
    <w:p>
      <w:pPr>
        <w:numPr>
          <w:ilvl w:val="0"/>
          <w:numId w:val="1004"/>
        </w:numPr>
        <w:pStyle w:val="Compact"/>
      </w:pPr>
      <w:r>
        <w:t xml:space="preserve">Guangdong Statistical Yearbook. (2023). *Population and Labor Force Data*. Guangzhou Chapter.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Assessing the Role and Challenges of Professional Plumbers in China Guangzhou's Urban Infrastructure Development</dc:title>
  <dc:creator/>
  <cp:keywords/>
  <dcterms:created xsi:type="dcterms:W3CDTF">2026-07-23T01:27:18Z</dcterms:created>
  <dcterms:modified xsi:type="dcterms:W3CDTF">2026-07-23T01:27:18Z</dcterms:modified>
</cp:coreProperties>
</file>

<file path=docProps/custom.xml><?xml version="1.0" encoding="utf-8"?>
<Properties xmlns="http://schemas.openxmlformats.org/officeDocument/2006/custom-properties" xmlns:vt="http://schemas.openxmlformats.org/officeDocument/2006/docPropsVTypes"/>
</file>