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Formalizing</w:t>
      </w:r>
      <w:r>
        <w:t xml:space="preserve"> </w:t>
      </w:r>
      <w:r>
        <w:t xml:space="preserve">Plumber</w:t>
      </w:r>
      <w:r>
        <w:t xml:space="preserve"> </w:t>
      </w:r>
      <w:r>
        <w:t xml:space="preserve">Services</w:t>
      </w:r>
      <w:r>
        <w:t xml:space="preserve"> </w:t>
      </w:r>
      <w:r>
        <w:t xml:space="preserve">in</w:t>
      </w:r>
      <w:r>
        <w:t xml:space="preserve"> </w:t>
      </w:r>
      <w:r>
        <w:t xml:space="preserve">Egypt</w:t>
      </w:r>
      <w:r>
        <w:t xml:space="preserve"> </w:t>
      </w:r>
      <w:r>
        <w:t xml:space="preserve">Cairo</w:t>
      </w:r>
      <w:r>
        <w:t xml:space="preserve"> </w:t>
      </w:r>
      <w:r>
        <w:t xml:space="preserve">to</w:t>
      </w:r>
      <w:r>
        <w:t xml:space="preserve"> </w:t>
      </w:r>
      <w:r>
        <w:t xml:space="preserve">Address</w:t>
      </w:r>
      <w:r>
        <w:t xml:space="preserve"> </w:t>
      </w:r>
      <w:r>
        <w:t xml:space="preserve">Urban</w:t>
      </w:r>
      <w:r>
        <w:t xml:space="preserve"> </w:t>
      </w:r>
      <w:r>
        <w:t xml:space="preserve">Water</w:t>
      </w:r>
      <w:r>
        <w:t xml:space="preserve"> </w:t>
      </w:r>
      <w:r>
        <w:t xml:space="preserve">Infrastructure</w:t>
      </w:r>
      <w:r>
        <w:t xml:space="preserve"> </w:t>
      </w:r>
      <w:r>
        <w:t xml:space="preserve">Challenges</w:t>
      </w:r>
    </w:p>
    <w:bookmarkStart w:id="26" w:name="X48b110d309e70534a38fc6f2c2f80fbc1a22e1c"/>
    <w:p>
      <w:pPr>
        <w:pStyle w:val="Heading1"/>
      </w:pPr>
      <w:r>
        <w:t xml:space="preserve">Research Proposal: Formalizing Professional Plumber Services in Egypt Cairo to Mitigate Urban Water Loss and Enhance Public Health</w:t>
      </w:r>
    </w:p>
    <w:p>
      <w:pPr>
        <w:pStyle w:val="FirstParagraph"/>
      </w:pPr>
      <w:r>
        <w:rPr>
          <w:bCs/>
          <w:b/>
        </w:rPr>
        <w:t xml:space="preserve">Abstract (Approx. 150 words)</w:t>
      </w:r>
    </w:p>
    <w:p>
      <w:pPr>
        <w:pStyle w:val="BodyText"/>
      </w:pPr>
      <w:r>
        <w:t xml:space="preserve">This</w:t>
      </w:r>
      <w:r>
        <w:t xml:space="preserve"> </w:t>
      </w:r>
      <w:r>
        <w:rPr>
          <w:iCs/>
          <w:i/>
        </w:rPr>
        <w:t xml:space="preserve">Research Proposal</w:t>
      </w:r>
      <w:r>
        <w:t xml:space="preserve"> </w:t>
      </w:r>
      <w:r>
        <w:t xml:space="preserve">addresses a critical urban infrastructure challenge in</w:t>
      </w:r>
      <w:r>
        <w:t xml:space="preserve"> </w:t>
      </w:r>
      <w:r>
        <w:rPr>
          <w:bCs/>
          <w:b/>
        </w:rPr>
        <w:t xml:space="preserve">Egypt Cairo</w:t>
      </w:r>
      <w:r>
        <w:t xml:space="preserve">: the severe shortage of formally trained and regulated</w:t>
      </w:r>
      <w:r>
        <w:t xml:space="preserve"> </w:t>
      </w:r>
      <w:r>
        <w:rPr>
          <w:bCs/>
          <w:b/>
        </w:rPr>
        <w:t xml:space="preserve">Plumber</w:t>
      </w:r>
      <w:r>
        <w:t xml:space="preserve">s, leading to inefficient water management, pervasive leaks, and public health risks. With Cairo's population exceeding 20 million and aging municipal infrastructure losing an estimated 30-40% of treated water through leaks (World Bank, 2021), the role of qualified</w:t>
      </w:r>
      <w:r>
        <w:t xml:space="preserve"> </w:t>
      </w:r>
      <w:r>
        <w:rPr>
          <w:bCs/>
          <w:b/>
        </w:rPr>
        <w:t xml:space="preserve">Plumber</w:t>
      </w:r>
      <w:r>
        <w:t xml:space="preserve">s is paramount. This study proposes a mixed-methods investigation into the current state of plumbing services in Cairo, identifying barriers to professionalization and proposing actionable strategies for formalizing the</w:t>
      </w:r>
      <w:r>
        <w:t xml:space="preserve"> </w:t>
      </w:r>
      <w:r>
        <w:rPr>
          <w:bCs/>
          <w:b/>
        </w:rPr>
        <w:t xml:space="preserve">Plumber</w:t>
      </w:r>
      <w:r>
        <w:t xml:space="preserve"> </w:t>
      </w:r>
      <w:r>
        <w:t xml:space="preserve">workforce. The research will directly inform policymakers, water utilities (like the National Water Holding Company - NWC), and vocational training institutions to develop targeted interventions. The ultimate goal is to significantly reduce non-revenue water (NRW) in Cairo through a skilled, regulated plumbing sector, contributing to sustainable urban development and improved public health outcomes for Egypt's capital city.</w:t>
      </w:r>
    </w:p>
    <w:bookmarkStart w:id="20" w:name="X0d70a3a27aad5c5816a01f10d7ffbda2a7a4a95"/>
    <w:p>
      <w:pPr>
        <w:pStyle w:val="Heading2"/>
      </w:pPr>
      <w:r>
        <w:t xml:space="preserve">1. Introduction: The Urgent Context in Egypt Cairo</w:t>
      </w:r>
    </w:p>
    <w:p>
      <w:pPr>
        <w:pStyle w:val="FirstParagraph"/>
      </w:pPr>
      <w:r>
        <w:t xml:space="preserve">Cairo, the bustling metropolis of</w:t>
      </w:r>
      <w:r>
        <w:t xml:space="preserve"> </w:t>
      </w:r>
      <w:r>
        <w:rPr>
          <w:bCs/>
          <w:b/>
        </w:rPr>
        <w:t xml:space="preserve">Egypt</w:t>
      </w:r>
      <w:r>
        <w:t xml:space="preserve">, faces an escalating water crisis exacerbated by rapid urbanization, climate change impacts, and deteriorating infrastructure. A significant portion of this crisis stems from the inefficient management of its water distribution network. A critical yet often overlooked factor is the widespread shortage and informal nature of qualified</w:t>
      </w:r>
      <w:r>
        <w:t xml:space="preserve"> </w:t>
      </w:r>
      <w:r>
        <w:rPr>
          <w:bCs/>
          <w:b/>
        </w:rPr>
        <w:t xml:space="preserve">Plumber</w:t>
      </w:r>
      <w:r>
        <w:t xml:space="preserve">s within the city. The current plumbing sector in Cairo is heavily reliant on unregulated, informal labor – often self-taught individuals with minimal training who lack knowledge of modern materials, codes, and sustainable practices. This situation results in poorly executed repairs, recurrent leaks (contributing to high NRW), potential contamination from improper connections, and increased costs for residents and the municipal water utility. The</w:t>
      </w:r>
      <w:r>
        <w:t xml:space="preserve"> </w:t>
      </w:r>
      <w:r>
        <w:rPr>
          <w:bCs/>
          <w:b/>
        </w:rPr>
        <w:t xml:space="preserve">Research Proposal</w:t>
      </w:r>
      <w:r>
        <w:t xml:space="preserve"> </w:t>
      </w:r>
      <w:r>
        <w:t xml:space="preserve">focuses squarely on diagnosing this specific gap in Cairo's urban service delivery system: the lack of a professionalized</w:t>
      </w:r>
      <w:r>
        <w:t xml:space="preserve"> </w:t>
      </w:r>
      <w:r>
        <w:rPr>
          <w:bCs/>
          <w:b/>
        </w:rPr>
        <w:t xml:space="preserve">Plumber</w:t>
      </w:r>
      <w:r>
        <w:t xml:space="preserve"> </w:t>
      </w:r>
      <w:r>
        <w:t xml:space="preserve">workforce capable of supporting modern water infrastructure needs in Egypt's largest city.</w:t>
      </w:r>
    </w:p>
    <w:bookmarkEnd w:id="20"/>
    <w:bookmarkStart w:id="21" w:name="X0f8ed913624ee2e4c47c376b80742583722d90f"/>
    <w:p>
      <w:pPr>
        <w:pStyle w:val="Heading2"/>
      </w:pPr>
      <w:r>
        <w:t xml:space="preserve">2. Problem Statement: Beyond Just Fixing Pipes</w:t>
      </w:r>
    </w:p>
    <w:p>
      <w:pPr>
        <w:pStyle w:val="FirstParagraph"/>
      </w:pPr>
      <w:r>
        <w:t xml:space="preserve">The absence of standardized training, licensing, and oversight for</w:t>
      </w:r>
      <w:r>
        <w:t xml:space="preserve"> </w:t>
      </w:r>
      <w:r>
        <w:rPr>
          <w:bCs/>
          <w:b/>
        </w:rPr>
        <w:t xml:space="preserve">Plumber</w:t>
      </w:r>
      <w:r>
        <w:t xml:space="preserve">s in Cairo transcends mere inconvenience; it represents a systemic vulnerability. Informal plumbers frequently use substandard materials or techniques, leading to immediate failures and costly re-repairs. More critically, they lack knowledge of critical codes (e.g., preventing cross-connections that could contaminate potable water) and sustainable practices essential for conserving Egypt's scarce water resources in a semi-arid region. This directly contributes to Cairo's alarming NRW rates, estimated at 35% or higher by the Egyptian Ministry of Water Resources and Irrigation (MWRI). Furthermore, unqualified repairs on household systems can lead to health hazards like waterborne diseases. The</w:t>
      </w:r>
      <w:r>
        <w:t xml:space="preserve"> </w:t>
      </w:r>
      <w:r>
        <w:rPr>
          <w:bCs/>
          <w:b/>
        </w:rPr>
        <w:t xml:space="preserve">Research Proposal</w:t>
      </w:r>
      <w:r>
        <w:t xml:space="preserve"> </w:t>
      </w:r>
      <w:r>
        <w:t xml:space="preserve">argues that formalizing the plumbing profession is not just an occupational issue but a fundamental necessity for Cairo's water security, public health, and economic efficiency. Ignoring this aspect of the infrastructure chain perpetuates a cycle of waste and risk.</w:t>
      </w:r>
    </w:p>
    <w:bookmarkEnd w:id="21"/>
    <w:bookmarkStart w:id="22" w:name="X5f7874ed2a240bc6325123130970dce3f728781"/>
    <w:p>
      <w:pPr>
        <w:pStyle w:val="Heading2"/>
      </w:pPr>
      <w:r>
        <w:t xml:space="preserve">3. Literature Review: Gaps in Egypt-Cairo Specific Context</w:t>
      </w:r>
    </w:p>
    <w:p>
      <w:pPr>
        <w:pStyle w:val="FirstParagraph"/>
      </w:pPr>
      <w:r>
        <w:t xml:space="preserve">While studies exist on urban water management in Egypt (e.g., MWRI reports) and the importance of skilled labor in infrastructure globally (UN-Habitat, 2018), there is a critical dearth of research specifically focused on the</w:t>
      </w:r>
      <w:r>
        <w:t xml:space="preserve"> </w:t>
      </w:r>
      <w:r>
        <w:rPr>
          <w:bCs/>
          <w:b/>
        </w:rPr>
        <w:t xml:space="preserve">Plumber</w:t>
      </w:r>
      <w:r>
        <w:t xml:space="preserve"> </w:t>
      </w:r>
      <w:r>
        <w:t xml:space="preserve">profession within Cairo. Existing literature often treats plumbing as a generic, low-skill task or discusses broader vocational training without addressing the unique regulatory and market challenges in Egypt's informal urban economy. Research by El-Kholy (2020) highlighted skills gaps in construction trades but did not isolate plumbing. Studies on water loss (e.g., World Bank, 2021) point to infrastructure age and leakage as key factors but rarely investigate the *human factor* of skilled maintenance personnel as a primary lever for reduction. This</w:t>
      </w:r>
      <w:r>
        <w:t xml:space="preserve"> </w:t>
      </w:r>
      <w:r>
        <w:rPr>
          <w:bCs/>
          <w:b/>
        </w:rPr>
        <w:t xml:space="preserve">Research Proposal</w:t>
      </w:r>
      <w:r>
        <w:t xml:space="preserve"> </w:t>
      </w:r>
      <w:r>
        <w:t xml:space="preserve">directly fills this gap by centering the</w:t>
      </w:r>
      <w:r>
        <w:t xml:space="preserve"> </w:t>
      </w:r>
      <w:r>
        <w:rPr>
          <w:bCs/>
          <w:b/>
        </w:rPr>
        <w:t xml:space="preserve">Plumber</w:t>
      </w:r>
      <w:r>
        <w:t xml:space="preserve">'s role within Cairo's specific socio-economic and regulatory environment.</w:t>
      </w:r>
    </w:p>
    <w:bookmarkEnd w:id="22"/>
    <w:bookmarkStart w:id="23" w:name="research-objectives-methodology"/>
    <w:p>
      <w:pPr>
        <w:pStyle w:val="Heading2"/>
      </w:pPr>
      <w:r>
        <w:t xml:space="preserve">4. Research Objectives &amp; Methodology</w:t>
      </w:r>
    </w:p>
    <w:p>
      <w:pPr>
        <w:pStyle w:val="FirstParagraph"/>
      </w:pPr>
      <w:r>
        <w:t xml:space="preserve">The primary objective is to develop evidence-based strategies for formalizing and strengthening the</w:t>
      </w:r>
      <w:r>
        <w:t xml:space="preserve"> </w:t>
      </w:r>
      <w:r>
        <w:rPr>
          <w:bCs/>
          <w:b/>
        </w:rPr>
        <w:t xml:space="preserve">Plumber</w:t>
      </w:r>
      <w:r>
        <w:t xml:space="preserve"> </w:t>
      </w:r>
      <w:r>
        <w:t xml:space="preserve">workforce in Cairo. Specific objectives include:</w:t>
      </w:r>
    </w:p>
    <w:p>
      <w:pPr>
        <w:numPr>
          <w:ilvl w:val="0"/>
          <w:numId w:val="1001"/>
        </w:numPr>
        <w:pStyle w:val="Compact"/>
      </w:pPr>
      <w:r>
        <w:rPr>
          <w:iCs/>
          <w:i/>
        </w:rPr>
        <w:t xml:space="preserve">To map the current landscape:</w:t>
      </w:r>
      <w:r>
        <w:t xml:space="preserve"> </w:t>
      </w:r>
      <w:r>
        <w:t xml:space="preserve">Identify the number, training levels, work patterns (formal vs. informal), and key challenges faced by plumbers across diverse neighborhoods in Cairo.</w:t>
      </w:r>
    </w:p>
    <w:p>
      <w:pPr>
        <w:numPr>
          <w:ilvl w:val="0"/>
          <w:numId w:val="1001"/>
        </w:numPr>
        <w:pStyle w:val="Compact"/>
      </w:pPr>
      <w:r>
        <w:rPr>
          <w:iCs/>
          <w:i/>
        </w:rPr>
        <w:t xml:space="preserve">To assess market demand &amp; barriers:</w:t>
      </w:r>
      <w:r>
        <w:t xml:space="preserve"> </w:t>
      </w:r>
      <w:r>
        <w:t xml:space="preserve">Determine the gap between required plumbing services (residential, commercial, municipal) and available qualified labor; identify regulatory hurdles, training access issues, and economic disincentives for formalization.</w:t>
      </w:r>
    </w:p>
    <w:p>
      <w:pPr>
        <w:numPr>
          <w:ilvl w:val="0"/>
          <w:numId w:val="1001"/>
        </w:numPr>
        <w:pStyle w:val="Compact"/>
      </w:pPr>
      <w:r>
        <w:rPr>
          <w:iCs/>
          <w:i/>
        </w:rPr>
        <w:t xml:space="preserve">To evaluate best practices:</w:t>
      </w:r>
      <w:r>
        <w:t xml:space="preserve"> </w:t>
      </w:r>
      <w:r>
        <w:t xml:space="preserve">Analyze successful plumber formalization models from comparable global cities (e.g., Istanbul's certification program) and relevant MENA contexts (e.g., Morocco's vocational integration).</w:t>
      </w:r>
    </w:p>
    <w:p>
      <w:pPr>
        <w:numPr>
          <w:ilvl w:val="0"/>
          <w:numId w:val="1001"/>
        </w:numPr>
        <w:pStyle w:val="Compact"/>
      </w:pPr>
      <w:r>
        <w:rPr>
          <w:iCs/>
          <w:i/>
        </w:rPr>
        <w:t xml:space="preserve">To co-develop solutions:</w:t>
      </w:r>
      <w:r>
        <w:t xml:space="preserve"> </w:t>
      </w:r>
      <w:r>
        <w:t xml:space="preserve">Propose a practical, culturally appropriate framework for training, licensing, quality control, and market development for</w:t>
      </w:r>
      <w:r>
        <w:t xml:space="preserve"> </w:t>
      </w:r>
      <w:r>
        <w:rPr>
          <w:bCs/>
          <w:b/>
        </w:rPr>
        <w:t xml:space="preserve">Plumber</w:t>
      </w:r>
      <w:r>
        <w:t xml:space="preserve">s in Egypt Cairo.</w:t>
      </w:r>
    </w:p>
    <w:p>
      <w:pPr>
        <w:pStyle w:val="FirstParagraph"/>
      </w:pPr>
      <w:r>
        <w:t xml:space="preserve">The methodology employs a mixed-methods approach: (1) Quantitative surveys with 300+ plumbers across 5 key districts; (2) Qualitative in-depth interviews with 25 stakeholders (plumbers, homeowners, water utility engineers, vocational school administrators); (3) Analysis of existing regulatory frameworks and training curricula; and (4) Focus groups to co-design proposed solutions with key community representatives. Data will be collected over 10 months using validated tools.</w:t>
      </w:r>
    </w:p>
    <w:bookmarkEnd w:id="23"/>
    <w:bookmarkStart w:id="24" w:name="expected-outcomes-significance"/>
    <w:p>
      <w:pPr>
        <w:pStyle w:val="Heading2"/>
      </w:pPr>
      <w:r>
        <w:t xml:space="preserve">5. Expected Outcomes &amp; Significance</w:t>
      </w:r>
    </w:p>
    <w:p>
      <w:pPr>
        <w:pStyle w:val="FirstParagraph"/>
      </w:pPr>
      <w:r>
        <w:t xml:space="preserve">This</w:t>
      </w:r>
      <w:r>
        <w:t xml:space="preserve"> </w:t>
      </w:r>
      <w:r>
        <w:rPr>
          <w:bCs/>
          <w:b/>
        </w:rPr>
        <w:t xml:space="preserve">Research Proposal</w:t>
      </w:r>
      <w:r>
        <w:t xml:space="preserve"> </w:t>
      </w:r>
      <w:r>
        <w:t xml:space="preserve">anticipates delivering a comprehensive roadmap for transforming Cairo's plumbing sector. Key outputs include: (a) A detailed diagnostic report of the plumber workforce; (b) A validated model for formalizing plumber training and certification aligned with Cairo's needs; (c) Policy briefs recommending legislative amendments, utility partnerships, and targeted vocational programs; and (d) A pilot implementation plan for a specific neighborhood in Egypt Cairo. The significance is multifaceted: it directly targets the reduction of non-revenue water in a city where every drop saved is crucial; improves public health by reducing contamination risks from poor workmanship; creates dignified livelihood opportunities through formal employment; and establishes Cairo as a leader in urban infrastructure management within</w:t>
      </w:r>
      <w:r>
        <w:t xml:space="preserve"> </w:t>
      </w:r>
      <w:r>
        <w:rPr>
          <w:bCs/>
          <w:b/>
        </w:rPr>
        <w:t xml:space="preserve">Egypt</w:t>
      </w:r>
      <w:r>
        <w:t xml:space="preserve"> </w:t>
      </w:r>
      <w:r>
        <w:t xml:space="preserve">and the broader Middle East. Success will provide a replicable model for other Egyptian cities facing similar challenges.</w:t>
      </w:r>
    </w:p>
    <w:bookmarkEnd w:id="24"/>
    <w:bookmarkStart w:id="25" w:name="conclusion"/>
    <w:p>
      <w:pPr>
        <w:pStyle w:val="Heading2"/>
      </w:pPr>
      <w:r>
        <w:t xml:space="preserve">6. Conclusion</w:t>
      </w:r>
    </w:p>
    <w:p>
      <w:pPr>
        <w:pStyle w:val="FirstParagraph"/>
      </w:pPr>
      <w:r>
        <w:t xml:space="preserve">The plight of the</w:t>
      </w:r>
      <w:r>
        <w:t xml:space="preserve"> </w:t>
      </w:r>
      <w:r>
        <w:rPr>
          <w:bCs/>
          <w:b/>
        </w:rPr>
        <w:t xml:space="preserve">Plumber</w:t>
      </w:r>
      <w:r>
        <w:t xml:space="preserve"> </w:t>
      </w:r>
      <w:r>
        <w:t xml:space="preserve">in Cairo is not an isolated occupational issue; it is a linchpin in solving the city's water crisis and enhancing urban resilience. This</w:t>
      </w:r>
      <w:r>
        <w:t xml:space="preserve"> </w:t>
      </w:r>
      <w:r>
        <w:rPr>
          <w:bCs/>
          <w:b/>
        </w:rPr>
        <w:t xml:space="preserve">Research Proposal</w:t>
      </w:r>
      <w:r>
        <w:t xml:space="preserve"> </w:t>
      </w:r>
      <w:r>
        <w:t xml:space="preserve">provides a rigorous, actionable framework to address this critical gap. By focusing intently on the professional development, regulation, and support of</w:t>
      </w:r>
      <w:r>
        <w:t xml:space="preserve"> </w:t>
      </w:r>
      <w:r>
        <w:rPr>
          <w:bCs/>
          <w:b/>
        </w:rPr>
        <w:t xml:space="preserve">Plumber</w:t>
      </w:r>
      <w:r>
        <w:t xml:space="preserve">s within the specific context of</w:t>
      </w:r>
      <w:r>
        <w:t xml:space="preserve"> </w:t>
      </w:r>
      <w:r>
        <w:rPr>
          <w:bCs/>
          <w:b/>
        </w:rPr>
        <w:t xml:space="preserve">Egypt Cairo</w:t>
      </w:r>
      <w:r>
        <w:t xml:space="preserve">, this study promises tangible outcomes for water conservation, public health protection, and sustainable urban growth. Investing in formalizing this essential workforce is an investment in Cairo's most vital resource: clean water. The time for a systematic approach to the city's plumbing needs is now.</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Formalizing Plumber Services in Egypt Cairo to Address Urban Water Infrastructure Challenges</dc:title>
  <dc:creator/>
  <dc:language>en</dc:language>
  <cp:keywords/>
  <dcterms:created xsi:type="dcterms:W3CDTF">2026-07-18T19:53:45Z</dcterms:created>
  <dcterms:modified xsi:type="dcterms:W3CDTF">2026-07-18T19:53:45Z</dcterms:modified>
</cp:coreProperties>
</file>

<file path=docProps/custom.xml><?xml version="1.0" encoding="utf-8"?>
<Properties xmlns="http://schemas.openxmlformats.org/officeDocument/2006/custom-properties" xmlns:vt="http://schemas.openxmlformats.org/officeDocument/2006/docPropsVTypes"/>
</file>