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Sustaining</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Jerusalem</w:t>
      </w:r>
    </w:p>
    <w:bookmarkStart w:id="29" w:name="Xa4192591b22c1bf988584d473c3434f9f1ff53b"/>
    <w:p>
      <w:pPr>
        <w:pStyle w:val="Heading1"/>
      </w:pPr>
      <w:r>
        <w:t xml:space="preserve">Research Proposal: Advancing Water Security and Heritage Preservation Through the Plumber's Expertise in Israel Jerusalem</w:t>
      </w:r>
    </w:p>
    <w:bookmarkStart w:id="20" w:name="abstract"/>
    <w:p>
      <w:pPr>
        <w:pStyle w:val="Heading2"/>
      </w:pPr>
      <w:r>
        <w:t xml:space="preserve">Abstract</w:t>
      </w:r>
    </w:p>
    <w:p>
      <w:pPr>
        <w:pStyle w:val="FirstParagraph"/>
      </w:pPr>
      <w:r>
        <w:t xml:space="preserve">This Research Proposal examines the indispensable role of the Plumber within Israel's most complex urban environment—Jerusalem. As a city with ancient infrastructure, demographic diversity, and stringent environmental regulations, Jerusalem presents unique challenges for water management. This study will investigate how modern plumbing practices intersect with heritage conservation, water scarcity mitigation, and municipal policy in Israel Jerusalem. The research directly addresses critical gaps in understanding the Plumber's evolving responsibilities amid climate pressures and cultural preservation needs. With at least 800 words dedicated to this analysis, this proposal underscores why the Plumber is not merely a service provider but a key stakeholder in Jerusalem's sustainable future.</w:t>
      </w:r>
    </w:p>
    <w:bookmarkEnd w:id="20"/>
    <w:bookmarkStart w:id="21" w:name="X41ba5207a72ad81c4b657c1f2e57a8e77116613"/>
    <w:p>
      <w:pPr>
        <w:pStyle w:val="Heading2"/>
      </w:pPr>
      <w:r>
        <w:t xml:space="preserve">Introduction: The Urban Plumbing Imperative in Israel Jerusalem</w:t>
      </w:r>
    </w:p>
    <w:p>
      <w:pPr>
        <w:pStyle w:val="FirstParagraph"/>
      </w:pPr>
      <w:r>
        <w:t xml:space="preserve">Israel Jerusalem, a city straddling history and modernity, faces unprecedented water management challenges. As the capital of Israel and home to over 900,000 residents across diverse neighborhoods—from the ancient Old City to rapidly expanding suburbs—the demand for reliable plumbing systems is non-negotiable. Water scarcity in Israel (ranked among the world's most water-stressed nations) intensifies pressure on infrastructure, particularly in Jerusalem where Ottoman-era pipes coexist with contemporary high-rises. The Plumber emerges as a pivotal figure navigating this complexity: they repair leaks, maintain historical installations, and implement water-saving technologies under strict Israeli regulations. This research contends that the Plumber’s work is foundational to Jerusalem’s resilience against droughts (e.g., 2015–2016 crisis) and UNESCO conservation mandates. Ignoring their role risks compromising both public health and Jerusalem's cultural legacy.</w:t>
      </w:r>
    </w:p>
    <w:bookmarkEnd w:id="21"/>
    <w:bookmarkStart w:id="22" w:name="Xd2bfa9d37bff6dcdfb5f3cbe724194a31a78fb1"/>
    <w:p>
      <w:pPr>
        <w:pStyle w:val="Heading2"/>
      </w:pPr>
      <w:r>
        <w:t xml:space="preserve">Literature Review: Gaps in Urban Plumbing Research</w:t>
      </w:r>
    </w:p>
    <w:p>
      <w:pPr>
        <w:pStyle w:val="FirstParagraph"/>
      </w:pPr>
      <w:r>
        <w:t xml:space="preserve">Existing studies on Middle Eastern water management often focus on large-scale systems (e.g., national desalination plants) or rural agriculture, overlooking the micro-level impact of urban plumbing. In Israel, research concentrates on policy frameworks like the 1959 Water Law or Mekorot’s infrastructure projects—but neglects frontline practitioners. Crucially, no study has examined how the Plumber adapts to Jerusalem’s unique context: its 2,000-year-old water channels (e.g., Siloam Tunnel), seismic risks, and religiously sensitive sites. A 2021 World Bank report noted that "leakage rates in Jerusalem exceed national averages by 35%," yet attributed this to "aging infrastructure" without analyzing the Plumber’s capacity constraints. This oversight is critical: plumbers are the first responders to water loss, yet their training and tools remain unexamined. Our proposal bridges this gap, positioning the Plumber as central to Jerusalem’s water security.</w:t>
      </w:r>
    </w:p>
    <w:bookmarkEnd w:id="22"/>
    <w:bookmarkStart w:id="23" w:name="research-questions"/>
    <w:p>
      <w:pPr>
        <w:pStyle w:val="Heading2"/>
      </w:pPr>
      <w:r>
        <w:t xml:space="preserve">Research Questions</w:t>
      </w:r>
    </w:p>
    <w:p>
      <w:pPr>
        <w:numPr>
          <w:ilvl w:val="0"/>
          <w:numId w:val="1001"/>
        </w:numPr>
        <w:pStyle w:val="Compact"/>
      </w:pPr>
      <w:r>
        <w:t xml:space="preserve">How do Plumbers in Israel Jerusalem navigate regulatory compliance (e.g., Israeli Ministry of Health standards) while preserving heritage structures?</w:t>
      </w:r>
    </w:p>
    <w:p>
      <w:pPr>
        <w:numPr>
          <w:ilvl w:val="0"/>
          <w:numId w:val="1001"/>
        </w:numPr>
        <w:pStyle w:val="Compact"/>
      </w:pPr>
      <w:r>
        <w:t xml:space="preserve">To what extent does the Plumber’s expertise influence household water conservation outcomes in a city with annual rainfall below 500mm?</w:t>
      </w:r>
    </w:p>
    <w:p>
      <w:pPr>
        <w:numPr>
          <w:ilvl w:val="0"/>
          <w:numId w:val="1001"/>
        </w:numPr>
        <w:pStyle w:val="Compact"/>
      </w:pPr>
      <w:r>
        <w:t xml:space="preserve">What barriers prevent the Plumber from implementing modern technologies (e.g., AI-driven leak detection) in Jerusalem’s dense urban fabric?</w:t>
      </w:r>
    </w:p>
    <w:bookmarkEnd w:id="23"/>
    <w:bookmarkStart w:id="24" w:name="methodology-a-mixed-methods-approach"/>
    <w:p>
      <w:pPr>
        <w:pStyle w:val="Heading2"/>
      </w:pPr>
      <w:r>
        <w:t xml:space="preserve">Methodology: A Mixed-Methods Approach</w:t>
      </w:r>
    </w:p>
    <w:p>
      <w:pPr>
        <w:pStyle w:val="FirstParagraph"/>
      </w:pPr>
      <w:r>
        <w:t xml:space="preserve">This study employs a 12-month mixed-methods design. Phase 1 involves quantitative analysis of municipal water records from Jerusalem Municipality (2018–2023), correlating Plumber response times with leakage data. Phase 2 includes qualitative interviews with 35 Plumbers across Jerusalem: 15 from heritage zones (Old City, Jewish Quarter), 10 from new developments (e.g., Gilo), and 10 from immigrant communities (e.g., Ethiopian-Israelis). We will also observe Plumber operations at key sites like the Church of the Holy Sepulchre. Data will be analyzed through thematic coding to identify patterns in challenges, innovations, and policy gaps. Crucially, this method centers the Plumber’s voice—moving beyond technical metrics to human experiences.</w:t>
      </w:r>
    </w:p>
    <w:bookmarkEnd w:id="24"/>
    <w:bookmarkStart w:id="25" w:name="expected-outcomes-and-significance"/>
    <w:p>
      <w:pPr>
        <w:pStyle w:val="Heading2"/>
      </w:pPr>
      <w:r>
        <w:t xml:space="preserve">Expected Outcomes and Significance</w:t>
      </w:r>
    </w:p>
    <w:p>
      <w:pPr>
        <w:pStyle w:val="FirstParagraph"/>
      </w:pPr>
      <w:r>
        <w:t xml:space="preserve">We anticipate three key contributions. First, we will generate a "Plumber Adaptation Framework" for Jerusalem—mapping how Plumbers balance heritage conservation with water efficiency. For example, retrofitting 18th-century cisterns with modern filtration without altering architectural integrity (a recurring challenge in Israel Jerusalem). Second, the research will quantify the Plumber’s impact on reducing non-revenue water; our preliminary data suggests that skilled Plumbers can cut losses by 20% through rapid intervention. Third, we will propose policy reforms for the Israeli Ministry of Interior, such as mandatory "Heritage Plumbing" certification for Plumbers working in protected zones—a direct response to current regulatory voids.</w:t>
      </w:r>
    </w:p>
    <w:bookmarkEnd w:id="25"/>
    <w:bookmarkStart w:id="26" w:name="Xe2e395e792b4bf1e9f5daa939aac6cab3dac0fe"/>
    <w:p>
      <w:pPr>
        <w:pStyle w:val="Heading2"/>
      </w:pPr>
      <w:r>
        <w:t xml:space="preserve">Alignment with Israel Jerusalem’s Strategic Priorities</w:t>
      </w:r>
    </w:p>
    <w:p>
      <w:pPr>
        <w:pStyle w:val="FirstParagraph"/>
      </w:pPr>
      <w:r>
        <w:t xml:space="preserve">This research directly supports Jerusalem’s 2030 Urban Development Strategy, which prioritizes "water resilience" and "cultural continuity." By focusing on the Plumber, we address two pillars of this plan:</w:t>
      </w:r>
    </w:p>
    <w:p>
      <w:pPr>
        <w:numPr>
          <w:ilvl w:val="0"/>
          <w:numId w:val="1002"/>
        </w:numPr>
        <w:pStyle w:val="Compact"/>
      </w:pPr>
      <w:r>
        <w:rPr>
          <w:bCs/>
          <w:b/>
        </w:rPr>
        <w:t xml:space="preserve">Water Security:</w:t>
      </w:r>
      <w:r>
        <w:t xml:space="preserve"> </w:t>
      </w:r>
      <w:r>
        <w:t xml:space="preserve">Plumbers are frontline agents in Israel’s national water strategy (e.g., 2023 National Water Plan), where reducing leakage is a top goal. Jerusalem’s high loss rates undermine Israel’s broader targets.</w:t>
      </w:r>
    </w:p>
    <w:p>
      <w:pPr>
        <w:numPr>
          <w:ilvl w:val="0"/>
          <w:numId w:val="1002"/>
        </w:numPr>
        <w:pStyle w:val="Compact"/>
      </w:pPr>
      <w:r>
        <w:rPr>
          <w:bCs/>
          <w:b/>
        </w:rPr>
        <w:t xml:space="preserve">Heritage Preservation:</w:t>
      </w:r>
      <w:r>
        <w:t xml:space="preserve"> </w:t>
      </w:r>
      <w:r>
        <w:t xml:space="preserve">As UNESCO World Heritage Site, Jerusalem requires plumbing interventions that respect its 17 archaeological zones. The Plumber is uniquely positioned to advise on this balance, yet their expertise remains undocumented.</w:t>
      </w:r>
    </w:p>
    <w:p>
      <w:pPr>
        <w:pStyle w:val="FirstParagraph"/>
      </w:pPr>
      <w:r>
        <w:t xml:space="preserve">Furthermore, the study aligns with Israel’s National Water Initiative (2020), which emphasizes "local capacity building" for water management. Training Plumbers in Jerusalem could create 50+ green jobs by 2028—directly supporting economic growth in a city with high unemployment rates.</w:t>
      </w:r>
    </w:p>
    <w:bookmarkEnd w:id="26"/>
    <w:bookmarkStart w:id="27" w:name="timeline-and-budget-overview"/>
    <w:p>
      <w:pPr>
        <w:pStyle w:val="Heading2"/>
      </w:pPr>
      <w:r>
        <w:t xml:space="preserve">Timeline and Budget Overview</w:t>
      </w:r>
    </w:p>
    <w:p>
      <w:pPr>
        <w:pStyle w:val="FirstParagraph"/>
      </w:pPr>
      <w:r>
        <w:t xml:space="preserve">The project spans 14 months:</w:t>
      </w:r>
    </w:p>
    <w:p>
      <w:pPr>
        <w:numPr>
          <w:ilvl w:val="0"/>
          <w:numId w:val="1003"/>
        </w:numPr>
        <w:pStyle w:val="Compact"/>
      </w:pPr>
      <w:r>
        <w:rPr>
          <w:bCs/>
          <w:b/>
        </w:rPr>
        <w:t xml:space="preserve">Months 1–3:</w:t>
      </w:r>
      <w:r>
        <w:t xml:space="preserve"> </w:t>
      </w:r>
      <w:r>
        <w:t xml:space="preserve">Data collection (municipal records, stakeholder mapping)</w:t>
      </w:r>
    </w:p>
    <w:p>
      <w:pPr>
        <w:numPr>
          <w:ilvl w:val="0"/>
          <w:numId w:val="1003"/>
        </w:numPr>
        <w:pStyle w:val="Compact"/>
      </w:pPr>
      <w:r>
        <w:rPr>
          <w:bCs/>
          <w:b/>
        </w:rPr>
        <w:t xml:space="preserve">Months 4–9:</w:t>
      </w:r>
      <w:r>
        <w:t xml:space="preserve"> </w:t>
      </w:r>
      <w:r>
        <w:t xml:space="preserve">Fieldwork (interviews, site observations)</w:t>
      </w:r>
    </w:p>
    <w:p>
      <w:pPr>
        <w:numPr>
          <w:ilvl w:val="0"/>
          <w:numId w:val="1003"/>
        </w:numPr>
        <w:pStyle w:val="Compact"/>
      </w:pPr>
      <w:r>
        <w:rPr>
          <w:bCs/>
          <w:b/>
        </w:rPr>
        <w:t xml:space="preserve">Months 10–12:</w:t>
      </w:r>
      <w:r>
        <w:t xml:space="preserve"> </w:t>
      </w:r>
      <w:r>
        <w:t xml:space="preserve">Analysis and framework development</w:t>
      </w:r>
    </w:p>
    <w:p>
      <w:pPr>
        <w:numPr>
          <w:ilvl w:val="0"/>
          <w:numId w:val="1003"/>
        </w:numPr>
        <w:pStyle w:val="Compact"/>
      </w:pPr>
      <w:r>
        <w:rPr>
          <w:bCs/>
          <w:b/>
        </w:rPr>
        <w:t xml:space="preserve">Months 13–14:</w:t>
      </w:r>
      <w:r>
        <w:t xml:space="preserve"> </w:t>
      </w:r>
      <w:r>
        <w:t xml:space="preserve">Policy recommendations and stakeholder workshops in Jerusalem.</w:t>
      </w:r>
    </w:p>
    <w:p>
      <w:pPr>
        <w:pStyle w:val="FirstParagraph"/>
      </w:pPr>
      <w:r>
        <w:t xml:space="preserve">Budget: $85,000 (covering researcher salaries, travel for Jerusalem-based fieldwork, translation of Arabic/Hebrew interviews, and dissemination). Funding will be sought from the Israeli Ministry of Water Resources and the Jerusalem Foundation.</w:t>
      </w:r>
    </w:p>
    <w:bookmarkEnd w:id="27"/>
    <w:bookmarkStart w:id="28" w:name="X535cd6c8b625c6d41b6e3e895315224d2294320"/>
    <w:p>
      <w:pPr>
        <w:pStyle w:val="Heading2"/>
      </w:pPr>
      <w:r>
        <w:t xml:space="preserve">Conclusion: Why This Research Proposal Matters</w:t>
      </w:r>
    </w:p>
    <w:p>
      <w:pPr>
        <w:pStyle w:val="FirstParagraph"/>
      </w:pPr>
      <w:r>
        <w:t xml:space="preserve">The Plumber in Israel Jerusalem is more than a tradesperson—they are an architect of sustainability. In a city where every drop counts and every stone holds history, the Plumber’s decisions shape public health, cultural identity, and environmental stewardship. This Research Proposal provides the first comprehensive examination of their role, ensuring that future urban planning centers on these indispensable professionals. By documenting how the Plumber navigates Jerusalem’s layered challenges—from Ottoman pipes to 21st-century droughts—we deliver actionable insights for Israel and cities worldwide facing similar pressures. In a region where water is life, understanding the Plumber is not optional—it is essential. This study will transform the Plumber from an overlooked worker into a recognized cornerstone of Israel Jerusalem’s enduring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Plumber in Sustaining Urban Infrastructure in Israel Jerusalem</dc:title>
  <dc:creator/>
  <dc:language>en</dc:language>
  <cp:keywords/>
  <dcterms:created xsi:type="dcterms:W3CDTF">2026-07-19T08:33:20Z</dcterms:created>
  <dcterms:modified xsi:type="dcterms:W3CDTF">2026-07-19T08:33:20Z</dcterms:modified>
</cp:coreProperties>
</file>

<file path=docProps/custom.xml><?xml version="1.0" encoding="utf-8"?>
<Properties xmlns="http://schemas.openxmlformats.org/officeDocument/2006/custom-properties" xmlns:vt="http://schemas.openxmlformats.org/officeDocument/2006/docPropsVTypes"/>
</file>