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49302a8801058eec8dda98aacf64a58714aa6d8"/>
    <w:p>
      <w:pPr>
        <w:pStyle w:val="Heading1"/>
      </w:pPr>
      <w:r>
        <w:t xml:space="preserve">Research Proposal: Addressing Critical Infrastructure Gaps through Professionalized Plumber Services in Myanmar Yangon</w:t>
      </w:r>
    </w:p>
    <w:p>
      <w:pPr>
        <w:pStyle w:val="FirstParagraph"/>
      </w:pPr>
      <w:r>
        <w:rPr>
          <w:bCs/>
          <w:b/>
        </w:rPr>
        <w:t xml:space="preserve">Abstract:</w:t>
      </w:r>
    </w:p>
    <w:p>
      <w:pPr>
        <w:pStyle w:val="BodyText"/>
      </w:pPr>
      <w:r>
        <w:t xml:space="preserve">This Research Proposal outlines a comprehensive study to investigate the current state, challenges, and potential pathways for professionalizing the Plumber workforce in Yangon, Myanmar. With rapid urbanization straining aging infrastructure and increasing public health concerns linked to inadequate water and sanitation systems, this research directly addresses a critical gap in Myanmar's urban development strategy. The study will employ mixed-methods approaches to gather data from Plumbers, municipal authorities, residents, and industry stakeholders across Yangon's diverse neighborhoods. Findings will inform the development of targeted training curricula, certification frameworks, and policy recommendations to elevate service quality and public safety. This initiative is not merely an occupational study but a vital contribution to Myanmar Yangon's sustainable urbanization goals.</w:t>
      </w:r>
    </w:p>
    <w:bookmarkStart w:id="20" w:name="X04159fcc323d50151c98d55bbf16e442c24696f"/>
    <w:p>
      <w:pPr>
        <w:pStyle w:val="Heading2"/>
      </w:pPr>
      <w:r>
        <w:t xml:space="preserve">1. Introduction: The Imperative for Professionalized Plumbing in Myanmar Yangon</w:t>
      </w:r>
    </w:p>
    <w:p>
      <w:pPr>
        <w:pStyle w:val="FirstParagraph"/>
      </w:pPr>
      <w:r>
        <w:t xml:space="preserve">Yangon, the economic hub of Myanmar, faces mounting pressure on its water supply and sanitation infrastructure. Decades of underinvestment, coupled with explosive population growth (exceeding 8 million residents), have led to widespread issues: intermittent water supply, leaking pipes causing significant water loss (estimated at 30-40%), and inadequate sewage disposal systems. These problems are exacerbated by the unregulated nature of the Plumber profession. Currently, Yangon's plumbing sector is dominated by informal practitioners lacking standardized training, certification, or oversight. This Research Proposal argues that professionalizing the Plumber role is not a luxury but a fundamental requirement for public health protection and sustainable urban development in Myanmar Yangon.</w:t>
      </w:r>
    </w:p>
    <w:bookmarkEnd w:id="20"/>
    <w:bookmarkStart w:id="21" w:name="X612a8f4aa41e60b0e8fd5ff0f11b593f58ee0e0"/>
    <w:p>
      <w:pPr>
        <w:pStyle w:val="Heading2"/>
      </w:pPr>
      <w:r>
        <w:t xml:space="preserve">2. Problem Statement: The Consequences of an Unregulated Plumber Workforce</w:t>
      </w:r>
    </w:p>
    <w:p>
      <w:pPr>
        <w:pStyle w:val="FirstParagraph"/>
      </w:pPr>
      <w:r>
        <w:t xml:space="preserve">The absence of formal standards for Plumbers in Myanmar Yangon has severe consequences:</w:t>
      </w:r>
    </w:p>
    <w:p>
      <w:pPr>
        <w:numPr>
          <w:ilvl w:val="0"/>
          <w:numId w:val="1001"/>
        </w:numPr>
        <w:pStyle w:val="Compact"/>
      </w:pPr>
      <w:r>
        <w:rPr>
          <w:bCs/>
          <w:b/>
        </w:rPr>
        <w:t xml:space="preserve">Public Health Risks:</w:t>
      </w:r>
      <w:r>
        <w:t xml:space="preserve"> </w:t>
      </w:r>
      <w:r>
        <w:t xml:space="preserve">Poorly installed or maintained plumbing systems lead to contaminated water sources, outbreaks of waterborne diseases (cholera, typhoid), and unsanitary living conditions prevalent in low-income neighborhoods.</w:t>
      </w:r>
    </w:p>
    <w:p>
      <w:pPr>
        <w:numPr>
          <w:ilvl w:val="0"/>
          <w:numId w:val="1001"/>
        </w:numPr>
        <w:pStyle w:val="Compact"/>
      </w:pPr>
      <w:r>
        <w:rPr>
          <w:bCs/>
          <w:b/>
        </w:rPr>
        <w:t xml:space="preserve">Economic Losses:</w:t>
      </w:r>
      <w:r>
        <w:t xml:space="preserve"> </w:t>
      </w:r>
      <w:r>
        <w:t xml:space="preserve">Water leaks from substandard repairs cause significant revenue loss for Yangon's water utility. Residents face repeated costs for emergency fixes due to shoddy workmanship by unskilled Plumbers.</w:t>
      </w:r>
    </w:p>
    <w:p>
      <w:pPr>
        <w:numPr>
          <w:ilvl w:val="0"/>
          <w:numId w:val="1001"/>
        </w:numPr>
        <w:pStyle w:val="Compact"/>
      </w:pPr>
      <w:r>
        <w:rPr>
          <w:bCs/>
          <w:b/>
        </w:rPr>
        <w:t xml:space="preserve">Infrastructure Damage:</w:t>
      </w:r>
      <w:r>
        <w:t xml:space="preserve"> </w:t>
      </w:r>
      <w:r>
        <w:t xml:space="preserve">Untrained Plumbers often use inappropriate materials or techniques, accelerating the deterioration of aging pipes and fixtures, leading to more expensive repairs later.</w:t>
      </w:r>
    </w:p>
    <w:p>
      <w:pPr>
        <w:numPr>
          <w:ilvl w:val="0"/>
          <w:numId w:val="1001"/>
        </w:numPr>
        <w:pStyle w:val="Compact"/>
      </w:pPr>
      <w:r>
        <w:rPr>
          <w:bCs/>
          <w:b/>
        </w:rPr>
        <w:t xml:space="preserve">Limited Service Access:</w:t>
      </w:r>
      <w:r>
        <w:t xml:space="preserve"> </w:t>
      </w:r>
      <w:r>
        <w:t xml:space="preserve">The lack of certified Plumber professionals creates barriers for residents seeking reliable, safe services, particularly in peri-urban and informal settlements where demand is highest.</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2"/>
        </w:numPr>
        <w:pStyle w:val="Compact"/>
      </w:pPr>
      <w:r>
        <w:t xml:space="preserve">To comprehensively map the current landscape of Plumber practitioners in Myanmar Yangon, including their training levels, working conditions, client demographics, and common service challenges.</w:t>
      </w:r>
    </w:p>
    <w:p>
      <w:pPr>
        <w:numPr>
          <w:ilvl w:val="0"/>
          <w:numId w:val="1002"/>
        </w:numPr>
        <w:pStyle w:val="Compact"/>
      </w:pPr>
      <w:r>
        <w:t xml:space="preserve">To identify the specific technical skills gaps and knowledge deficiencies among Plumbers operating in Yangon's diverse urban context (e.g., dealing with old infrastructure vs. new constructions).</w:t>
      </w:r>
    </w:p>
    <w:p>
      <w:pPr>
        <w:numPr>
          <w:ilvl w:val="0"/>
          <w:numId w:val="1002"/>
        </w:numPr>
        <w:pStyle w:val="Compact"/>
      </w:pPr>
      <w:r>
        <w:t xml:space="preserve">To assess the perceptions of key stakeholders (residents, local government officials, water utility representatives) regarding current plumbing service quality and safety standards.</w:t>
      </w:r>
    </w:p>
    <w:p>
      <w:pPr>
        <w:numPr>
          <w:ilvl w:val="0"/>
          <w:numId w:val="1002"/>
        </w:numPr>
        <w:pStyle w:val="Compact"/>
      </w:pPr>
      <w:r>
        <w:t xml:space="preserve">To develop evidence-based recommendations for a viable Plumber certification system and training framework tailored to the realities of Myanmar Yangon.</w:t>
      </w:r>
    </w:p>
    <w:bookmarkEnd w:id="22"/>
    <w:bookmarkStart w:id="23" w:name="X298adfdbb03090f27f250285997bb48c271a0c8"/>
    <w:p>
      <w:pPr>
        <w:pStyle w:val="Heading2"/>
      </w:pPr>
      <w:r>
        <w:t xml:space="preserve">4. Methodology: A Contextualized Approach for Myanmar Yangon</w:t>
      </w:r>
    </w:p>
    <w:p>
      <w:pPr>
        <w:pStyle w:val="FirstParagraph"/>
      </w:pPr>
      <w:r>
        <w:t xml:space="preserve">This research employs a rigorous mixed-methods design, essential for understanding the complex socio-technical environment of plumbing services in Yangon:</w:t>
      </w:r>
    </w:p>
    <w:p>
      <w:pPr>
        <w:numPr>
          <w:ilvl w:val="0"/>
          <w:numId w:val="1003"/>
        </w:numPr>
        <w:pStyle w:val="Compact"/>
      </w:pPr>
      <w:r>
        <w:rPr>
          <w:bCs/>
          <w:b/>
        </w:rPr>
        <w:t xml:space="preserve">Quantitative Surveys:</w:t>
      </w:r>
      <w:r>
        <w:t xml:space="preserve"> </w:t>
      </w:r>
      <w:r>
        <w:t xml:space="preserve">Administer structured questionnaires to 150+ registered and unregistered Plumbers across 5 diverse townships (e.g., Hlaingthaya, Mingaladon, Botahtaung) to gather data on qualifications, income, challenges.</w:t>
      </w:r>
    </w:p>
    <w:p>
      <w:pPr>
        <w:numPr>
          <w:ilvl w:val="0"/>
          <w:numId w:val="1003"/>
        </w:numPr>
        <w:pStyle w:val="Compact"/>
      </w:pPr>
      <w:r>
        <w:rPr>
          <w:bCs/>
          <w:b/>
        </w:rPr>
        <w:t xml:space="preserve">Qualitative Interviews:</w:t>
      </w:r>
      <w:r>
        <w:t xml:space="preserve"> </w:t>
      </w:r>
      <w:r>
        <w:t xml:space="preserve">Conduct in-depth interviews with 20 key informants: Municipal Water &amp; Sanitation Department officers (Yangon City Development Committee), representatives of NGOs working on WASH (Water, Sanitation, Hygiene), and 30 residents from different socioeconomic backgrounds reporting plumbing issues.</w:t>
      </w:r>
    </w:p>
    <w:p>
      <w:pPr>
        <w:numPr>
          <w:ilvl w:val="0"/>
          <w:numId w:val="1003"/>
        </w:numPr>
        <w:pStyle w:val="Compact"/>
      </w:pPr>
      <w:r>
        <w:rPr>
          <w:bCs/>
          <w:b/>
        </w:rPr>
        <w:t xml:space="preserve">Field Observations:</w:t>
      </w:r>
      <w:r>
        <w:t xml:space="preserve"> </w:t>
      </w:r>
      <w:r>
        <w:t xml:space="preserve">Systematically observe 10-15 plumbing repair sites across Yangon to document common practices, material usage, and safety protocols (or lack thereof).</w:t>
      </w:r>
    </w:p>
    <w:p>
      <w:pPr>
        <w:numPr>
          <w:ilvl w:val="0"/>
          <w:numId w:val="1003"/>
        </w:numPr>
        <w:pStyle w:val="Compact"/>
      </w:pPr>
      <w:r>
        <w:rPr>
          <w:bCs/>
          <w:b/>
        </w:rPr>
        <w:t xml:space="preserve">Document Analysis:</w:t>
      </w:r>
      <w:r>
        <w:t xml:space="preserve"> </w:t>
      </w:r>
      <w:r>
        <w:t xml:space="preserve">Review existing national policies on construction, water supply, and occupational training to identify regulatory gaps relevant to the Plumber profession in Myanmar Yangon.</w:t>
      </w:r>
    </w:p>
    <w:bookmarkEnd w:id="23"/>
    <w:bookmarkStart w:id="24" w:name="expected-significance-and-impact"/>
    <w:p>
      <w:pPr>
        <w:pStyle w:val="Heading2"/>
      </w:pPr>
      <w:r>
        <w:t xml:space="preserve">5. Expected Significance and Impact</w:t>
      </w:r>
    </w:p>
    <w:p>
      <w:pPr>
        <w:pStyle w:val="FirstParagraph"/>
      </w:pPr>
      <w:r>
        <w:t xml:space="preserve">This Research Proposal directly contributes to Myanmar's development priorities by focusing on a critical yet overlooked urban service sector:</w:t>
      </w:r>
    </w:p>
    <w:p>
      <w:pPr>
        <w:numPr>
          <w:ilvl w:val="0"/>
          <w:numId w:val="1004"/>
        </w:numPr>
        <w:pStyle w:val="Compact"/>
      </w:pPr>
      <w:r>
        <w:rPr>
          <w:bCs/>
          <w:b/>
        </w:rPr>
        <w:t xml:space="preserve">Public Health Improvement:</w:t>
      </w:r>
      <w:r>
        <w:t xml:space="preserve"> </w:t>
      </w:r>
      <w:r>
        <w:t xml:space="preserve">Professionalized Plumber services will directly reduce water contamination risks and disease burden, aligning with Myanmar's National Health Strategic Plan.</w:t>
      </w:r>
    </w:p>
    <w:p>
      <w:pPr>
        <w:numPr>
          <w:ilvl w:val="0"/>
          <w:numId w:val="1004"/>
        </w:numPr>
        <w:pStyle w:val="Compact"/>
      </w:pPr>
      <w:r>
        <w:rPr>
          <w:bCs/>
          <w:b/>
        </w:rPr>
        <w:t xml:space="preserve">Support for Urban Development Goals:</w:t>
      </w:r>
      <w:r>
        <w:t xml:space="preserve"> </w:t>
      </w:r>
      <w:r>
        <w:t xml:space="preserve">Reliable plumbing infrastructure is foundational for Yangon's Sustainable Urban Development goals. This research provides the evidence base needed to integrate Plumber professionalization into city planning and infrastructure investment strategies.</w:t>
      </w:r>
    </w:p>
    <w:p>
      <w:pPr>
        <w:numPr>
          <w:ilvl w:val="0"/>
          <w:numId w:val="1004"/>
        </w:numPr>
        <w:pStyle w:val="Compact"/>
      </w:pPr>
      <w:r>
        <w:rPr>
          <w:bCs/>
          <w:b/>
        </w:rPr>
        <w:t xml:space="preserve">Economic Empowerment:</w:t>
      </w:r>
      <w:r>
        <w:t xml:space="preserve"> </w:t>
      </w:r>
      <w:r>
        <w:t xml:space="preserve">Creating a recognized certification pathway will elevate the status, income potential, and working conditions for Plumbers in Myanmar Yangon, moving them from informal to formal employment.</w:t>
      </w:r>
    </w:p>
    <w:p>
      <w:pPr>
        <w:numPr>
          <w:ilvl w:val="0"/>
          <w:numId w:val="1004"/>
        </w:numPr>
        <w:pStyle w:val="Compact"/>
      </w:pPr>
      <w:r>
        <w:rPr>
          <w:bCs/>
          <w:b/>
        </w:rPr>
        <w:t xml:space="preserve">Policy Reform Catalyst:</w:t>
      </w:r>
      <w:r>
        <w:t xml:space="preserve"> </w:t>
      </w:r>
      <w:r>
        <w:t xml:space="preserve">The findings will provide actionable data for the Ministry of Construction and relevant authorities to develop or revise legislation governing plumbing workmanship and certification standards specific to Myanmar Yangon's context.</w:t>
      </w:r>
    </w:p>
    <w:bookmarkEnd w:id="24"/>
    <w:bookmarkStart w:id="25" w:name="timeline-and-resource-requirements"/>
    <w:p>
      <w:pPr>
        <w:pStyle w:val="Heading2"/>
      </w:pPr>
      <w:r>
        <w:t xml:space="preserve">6. Timeline and Resource Requirements</w:t>
      </w:r>
    </w:p>
    <w:p>
      <w:pPr>
        <w:pStyle w:val="FirstParagraph"/>
      </w:pPr>
      <w:r>
        <w:t xml:space="preserve">The 12-month research project will be executed in phases: Literature Review &amp; Tool Development (Month 1-2), Fieldwork &amp; Data Collection (Months 3-8), Data Analysis &amp; Draft Report (Months 9-10), Finalization &amp; Stakeholder Dissemination Workshop in Myanmar Yangon (Month 12). Key resources required include research staff experienced in WASH and social science in Myanmar, translation services for local dialects, fieldwork logistics within Yangon's traffic constraints, and partnerships with local universities (e.g., Yangon University of Technology) or NGOs.</w:t>
      </w:r>
    </w:p>
    <w:bookmarkEnd w:id="25"/>
    <w:bookmarkStart w:id="26" w:name="X91f4f57f0e840617bc589f256a2a8cd9363c98f"/>
    <w:p>
      <w:pPr>
        <w:pStyle w:val="Heading2"/>
      </w:pPr>
      <w:r>
        <w:t xml:space="preserve">7. Conclusion: A Foundation for Sustainable Urban Living</w:t>
      </w:r>
    </w:p>
    <w:p>
      <w:pPr>
        <w:pStyle w:val="FirstParagraph"/>
      </w:pPr>
      <w:r>
        <w:t xml:space="preserve">The state of plumbing infrastructure in Myanmar Yangon is a symptom of a larger challenge: the lack of professionalization in essential urban service sectors. This Research Proposal on Plumber services is not merely an occupational study; it is an investment in the health, safety, and economic resilience of Yangon's citizens. By focusing on the specific needs and realities of Plumbers operating within Myanmar Yangon's unique urban fabric – from colonial-era neighborhoods to rapidly expanding peri-urban areas – this research will generate practical solutions. The ultimate goal is a future where every household in Myanmar Yangon can access safe, reliable, and affordable plumbing services delivered by competent professionals. This Research Proposal represents the first critical step towards making that vision a reality for Yangon's 8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 Services in Myanmar Yangon</dc:title>
  <dc:creator/>
  <dc:language>en</dc:language>
  <cp:keywords/>
  <dcterms:created xsi:type="dcterms:W3CDTF">2026-07-15T01:58:12Z</dcterms:created>
  <dcterms:modified xsi:type="dcterms:W3CDTF">2026-07-15T01:58:12Z</dcterms:modified>
</cp:coreProperties>
</file>

<file path=docProps/custom.xml><?xml version="1.0" encoding="utf-8"?>
<Properties xmlns="http://schemas.openxmlformats.org/officeDocument/2006/custom-properties" xmlns:vt="http://schemas.openxmlformats.org/officeDocument/2006/docPropsVTypes"/>
</file>