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Infrastructure</w:t>
      </w:r>
      <w:r>
        <w:t xml:space="preserve"> </w:t>
      </w:r>
      <w:r>
        <w:t xml:space="preserve">Challenges</w:t>
      </w:r>
      <w:r>
        <w:t xml:space="preserve"> </w:t>
      </w:r>
      <w:r>
        <w:t xml:space="preserve">for</w:t>
      </w:r>
      <w:r>
        <w:t xml:space="preserve"> </w:t>
      </w:r>
      <w:r>
        <w:t xml:space="preserve">Plumbers</w:t>
      </w:r>
      <w:r>
        <w:t xml:space="preserve"> </w:t>
      </w:r>
      <w:r>
        <w:t xml:space="preserve">in</w:t>
      </w:r>
      <w:r>
        <w:t xml:space="preserve"> </w:t>
      </w:r>
      <w:r>
        <w:t xml:space="preserve">Nigeria</w:t>
      </w:r>
      <w:r>
        <w:t xml:space="preserve"> </w:t>
      </w:r>
      <w:r>
        <w:t xml:space="preserve">Lagos</w:t>
      </w:r>
    </w:p>
    <w:bookmarkStart w:id="27" w:name="X0870193511b3f6cc449c8b564df2f63031c07c5"/>
    <w:p>
      <w:pPr>
        <w:pStyle w:val="Heading1"/>
      </w:pPr>
      <w:r>
        <w:t xml:space="preserve">Research Proposal: Enhancing Professional Standards and Service Delivery for Plumbers in Nigeria Lagos</w:t>
      </w:r>
    </w:p>
    <w:bookmarkStart w:id="20" w:name="abstract"/>
    <w:p>
      <w:pPr>
        <w:pStyle w:val="Heading2"/>
      </w:pPr>
      <w:r>
        <w:t xml:space="preserve">Abstract</w:t>
      </w:r>
    </w:p>
    <w:p>
      <w:pPr>
        <w:pStyle w:val="FirstParagraph"/>
      </w:pPr>
      <w:r>
        <w:t xml:space="preserve">This Research Proposal addresses the critical gap in formalized professional development and infrastructure support for plumbers operating within the complex urban ecosystem of Nigeria Lagos. With Lagos experiencing severe water scarcity, aging infrastructure, and rapid urbanization, the role of a skilled Plumber has become indispensable yet highly undervalued. This study aims to investigate current working conditions, training deficiencies, regulatory compliance challenges, and service accessibility barriers faced by Plumbers in Nigeria's most populous city. By employing mixed-methods research design involving surveys of 150 practitioners and in-depth interviews with key stakeholders including Lagos State Water Corporation (LSWC), the Lagos State Ministry of Works, and community leaders, this project will generate actionable data to inform policy interventions. The findings will directly contribute to developing a sustainable framework for professionalizing the plumbing sector in Nigeria Lagos, ultimately improving water access and sanitation outcomes for millions of residents.</w:t>
      </w:r>
    </w:p>
    <w:bookmarkEnd w:id="20"/>
    <w:bookmarkStart w:id="21" w:name="Xee4634085e58c18a91e5cf9027d4b336e331395"/>
    <w:p>
      <w:pPr>
        <w:pStyle w:val="Heading2"/>
      </w:pPr>
      <w:r>
        <w:t xml:space="preserve">1. Introduction: The Critical Context of Plumbing in Lagos</w:t>
      </w:r>
    </w:p>
    <w:p>
      <w:pPr>
        <w:pStyle w:val="FirstParagraph"/>
      </w:pPr>
      <w:r>
        <w:t xml:space="preserve">Nigeria Lagos, as Africa's largest megacity with over 20 million inhabitants, faces an acute water infrastructure crisis. Only approximately 30% of households have continuous access to piped water from the LSWC, forcing residents to rely heavily on alternative sources like boreholes, sachet water, and informal connections—often managed by local Plumbers. The unregulated nature of the plumbing trade in Nigeria Lagos has led to a fragmented service landscape characterized by inconsistent quality, safety hazards (e.g., contaminated water due to poor installation), and limited consumer protection. This situation directly undermines public health initiatives and exacerbates the city's water stress. A robust and professionalized Plumber workforce is not merely an economic necessity but a fundamental public health requirement for Lagos. This Research Proposal therefore centers on understanding, documenting, and ultimately improving the professionalism of Plumbers across Nigeria Lagos.</w:t>
      </w:r>
    </w:p>
    <w:bookmarkEnd w:id="21"/>
    <w:bookmarkStart w:id="22" w:name="problem-statement"/>
    <w:p>
      <w:pPr>
        <w:pStyle w:val="Heading2"/>
      </w:pPr>
      <w:r>
        <w:t xml:space="preserve">2. Problem Statement</w:t>
      </w:r>
    </w:p>
    <w:p>
      <w:pPr>
        <w:pStyle w:val="FirstParagraph"/>
      </w:pPr>
      <w:r>
        <w:t xml:space="preserve">The current state of the plumbing sector in Nigeria Lagos is defined by significant challenges: (1) A near-total lack of formal vocational training standards for Plumbers, leading to inconsistent skill levels; (2) Fragmented regulatory oversight with minimal enforcement of plumbing codes by local government authorities; (3) High operational costs and limited access to quality materials for small-scale Plumbers operating in informal settlements; and (4) Low public awareness regarding certified Plumber services versus unlicensed operators. These issues collectively result in substandard installations, frequent water leaks contributing to significant non-revenue water losses (estimated at over 50% system-wide), increased health risks from contaminated water systems, and stifled economic opportunities for qualified Plumbers. Without targeted intervention based on empirical data specific to Lagos, the city's water security and public health goals remain unattainable. This Research Proposal is designed to move beyond anecdotal understanding and provide the evidence base needed for systemic reform.</w:t>
      </w:r>
    </w:p>
    <w:bookmarkEnd w:id="22"/>
    <w:bookmarkStart w:id="23" w:name="X85bb7664c58b1612146af28eee5760bb33b2173"/>
    <w:p>
      <w:pPr>
        <w:pStyle w:val="Heading2"/>
      </w:pPr>
      <w:r>
        <w:t xml:space="preserve">3. Literature Review (Contextualizing the Nigerian-Lagos Plumber)</w:t>
      </w:r>
    </w:p>
    <w:p>
      <w:pPr>
        <w:pStyle w:val="FirstParagraph"/>
      </w:pPr>
      <w:r>
        <w:t xml:space="preserve">While international literature on sanitation and water infrastructure exists, studies specifically focusing on the professional status, economic conditions, and regulatory environment of Plumbers in Nigeria Lagos are scarce. Existing research often treats informal service providers generically without recognizing the specialized technical skills required for plumbing. Studies like those by UN-Habitat (2018) highlight the importance of formalizing urban service delivery in African megacities but lack granular focus on the plumbing trade. Recent Nigerian studies (e.g., Adekunle &amp; Oyebode, 2021) touch on infrastructure gaps in Lagos but do not delve into the human capital aspect—specifically, the Plumbers who are frontline responders to these crises. This Research Proposal directly fills this void by centering the Plumber as a key actor within Nigeria Lagos's water ecosystem and investigating their specific needs and constraints within the local socio-economic and regulatory framework.</w:t>
      </w:r>
    </w:p>
    <w:bookmarkEnd w:id="23"/>
    <w:bookmarkStart w:id="24" w:name="methodology"/>
    <w:p>
      <w:pPr>
        <w:pStyle w:val="Heading2"/>
      </w:pPr>
      <w:r>
        <w:t xml:space="preserve">4. Methodology</w:t>
      </w:r>
    </w:p>
    <w:p>
      <w:pPr>
        <w:pStyle w:val="FirstParagraph"/>
      </w:pPr>
      <w:r>
        <w:t xml:space="preserve">This study employs a sequential mixed-methods approach. Phase 1 involves a structured questionnaire survey targeting 150 licensed and unlicensed Plumbers across diverse Lagos local government areas (LGAs), stratified by location (e.g., Island, Mainland, Lagoon), business scale, and years of experience. Key variables include training history, certification status (if any), primary service types offered, income levels, main challenges faced, material sourcing costs, and awareness of existing regulations. Phase 2 comprises 30 in-depth semi-structured interviews with key stakeholders: LSWC engineers (5), Lagos State Ministry of Works officials (5), representatives of professional bodies like the Nigerian Society of Engineers (NSE) Water Resources Group (5), community association leaders from high-demand areas (5), and owners of plumbing supply stores (10). Data analysis will utilize descriptive statistics for survey data and thematic analysis for interview transcripts, identifying recurring patterns, barriers, and potential solutions specific to the Nigeria Lagos context. Ethical clearance will be obtained from relevant Nigerian university ethics boards prior to fieldwork.</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concrete outputs: (1) A comprehensive mapping of the Plumber workforce demographics, skills gaps, and operational challenges across Nigeria Lagos; (2) An assessment of current regulatory frameworks' effectiveness and barriers to compliance; (3) Identification of key economic and infrastructural constraints hindering professional service delivery for Plumbers; (4) A set of evidence-based policy recommendations for the Lagos State Government to formalize training pathways, enhance regulatory enforcement, improve access to materials, and establish consumer awareness campaigns. The significance is profound: A professionalized Plumber workforce in Nigeria Lagos directly contributes to reducing non-revenue water losses (saving precious resources), improving household water safety and sanitation (enhancing public health), creating dignified livelihoods for thousands of workers, and supporting the broader objectives of sustainable urban development as outlined in Lagos State's Water Policy and the UN Sustainable Development Goals (SDG 6). This Research Proposal is not just about Plumbers; it's about building a more resilient, equitable, and water-secure Nigeria Lagos.</w:t>
      </w:r>
    </w:p>
    <w:bookmarkEnd w:id="25"/>
    <w:bookmarkStart w:id="26" w:name="conclusion"/>
    <w:p>
      <w:pPr>
        <w:pStyle w:val="Heading2"/>
      </w:pPr>
      <w:r>
        <w:t xml:space="preserve">6. Conclusion</w:t>
      </w:r>
    </w:p>
    <w:p>
      <w:pPr>
        <w:pStyle w:val="FirstParagraph"/>
      </w:pPr>
      <w:r>
        <w:t xml:space="preserve">The role of the Plumber in Nigeria Lagos has evolved beyond simple pipe repair into a critical component of urban infrastructure resilience and public health protection. The current informal state of the trade is unsustainable for both service providers and residents. This Research Proposal provides a vital roadmap to understand, document, and ultimately transform the plumbing sector through evidence-based policy. By focusing squarely on the realities faced by Plumbers within Lagos's unique urban fabric, this study promises actionable insights that can catalyze meaningful change. Investing in professionalizing plumbers is not an ancillary concern; it is fundamental to ensuring clean water access for every citizen of Nigeria Lagos and building a more sustainable city for the future. The findings will be disseminated through policy briefs, stakeholder workshops in Lagos, and academic publications to maximize impact across the relevant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Infrastructure Challenges for Plumbers in Nigeria Lagos</dc:title>
  <dc:creator/>
  <dc:language>en</dc:language>
  <cp:keywords/>
  <dcterms:created xsi:type="dcterms:W3CDTF">2026-07-23T10:06:25Z</dcterms:created>
  <dcterms:modified xsi:type="dcterms:W3CDTF">2026-07-23T10:06:25Z</dcterms:modified>
</cp:coreProperties>
</file>

<file path=docProps/custom.xml><?xml version="1.0" encoding="utf-8"?>
<Properties xmlns="http://schemas.openxmlformats.org/officeDocument/2006/custom-properties" xmlns:vt="http://schemas.openxmlformats.org/officeDocument/2006/docPropsVTypes"/>
</file>