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Plumbing</w:t>
      </w:r>
      <w:r>
        <w:t xml:space="preserve"> </w:t>
      </w:r>
      <w:r>
        <w:t xml:space="preserve">Services</w:t>
      </w:r>
      <w:r>
        <w:t xml:space="preserve"> </w:t>
      </w:r>
      <w:r>
        <w:t xml:space="preserve">in</w:t>
      </w:r>
      <w:r>
        <w:t xml:space="preserve"> </w:t>
      </w:r>
      <w:r>
        <w:t xml:space="preserve">Senegal</w:t>
      </w:r>
      <w:r>
        <w:t xml:space="preserve"> </w:t>
      </w:r>
      <w:r>
        <w:t xml:space="preserve">Dakar</w:t>
      </w:r>
    </w:p>
    <w:bookmarkStart w:id="29" w:name="Xad88af16dfa589668e95f0e1c00dd4fd6c36d4f"/>
    <w:p>
      <w:pPr>
        <w:pStyle w:val="Heading1"/>
      </w:pPr>
      <w:r>
        <w:t xml:space="preserve">Research Proposal: Improving Water Access and Sanitation through Professional Plumber Services in Senegal Dakar</w:t>
      </w:r>
    </w:p>
    <w:bookmarkStart w:id="20" w:name="introduction"/>
    <w:p>
      <w:pPr>
        <w:pStyle w:val="Heading2"/>
      </w:pPr>
      <w:r>
        <w:t xml:space="preserve">Introduction</w:t>
      </w:r>
    </w:p>
    <w:p>
      <w:pPr>
        <w:pStyle w:val="FirstParagraph"/>
      </w:pPr>
      <w:r>
        <w:t xml:space="preserve">The urban landscape of Senegal Dakar faces critical challenges in water infrastructure management, with over 60% of the population relying on informal water supply systems. This Research Proposal addresses the urgent need for professionalized plumbing services to combat widespread water contamination, inadequate sanitation facilities, and inefficient repair systems across Dakar's rapidly expanding neighborhoods. As the capital city of Senegal continues to grow at 4.5% annually, the role of a skilled Plumber becomes increasingly pivotal in public health and sustainable urban development. This study will establish a comprehensive framework for integrating modern plumbing expertise into Dakar's municipal infrastructure, directly responding to the United Nations Sustainable Development Goals (SDGs) for clean water and sanitation.</w:t>
      </w:r>
    </w:p>
    <w:bookmarkEnd w:id="20"/>
    <w:bookmarkStart w:id="21" w:name="problem-statement"/>
    <w:p>
      <w:pPr>
        <w:pStyle w:val="Heading2"/>
      </w:pPr>
      <w:r>
        <w:t xml:space="preserve">Problem Statement</w:t>
      </w:r>
    </w:p>
    <w:p>
      <w:pPr>
        <w:pStyle w:val="FirstParagraph"/>
      </w:pPr>
      <w:r>
        <w:t xml:space="preserve">Dakar's aging water distribution network suffers from severe leakage rates exceeding 45%, while informal settlements like Mbour and Grand-Yoff lack access to properly maintained plumbing systems. Current emergency repairs are often conducted by untrained individuals, leading to recurring failures that contaminate water sources with pathogens like E. coli. The absence of certified Plumber professionals in Senegal Dakar creates a dangerous cycle: faulty installations cause frequent pipe bursts, wasting 35% of treated water daily and increasing the risk of cholera outbreaks. Without systematic intervention, these issues will escalate as Dakar's population approaches 4 million by 2030. This Research Proposal directly confronts this crisis through evidence-based plumbing service optimization.</w:t>
      </w:r>
    </w:p>
    <w:bookmarkEnd w:id="21"/>
    <w:bookmarkStart w:id="22" w:name="research-objectives"/>
    <w:p>
      <w:pPr>
        <w:pStyle w:val="Heading2"/>
      </w:pPr>
      <w:r>
        <w:t xml:space="preserve">Research Objectives</w:t>
      </w:r>
    </w:p>
    <w:p>
      <w:pPr>
        <w:numPr>
          <w:ilvl w:val="0"/>
          <w:numId w:val="1001"/>
        </w:numPr>
        <w:pStyle w:val="Compact"/>
      </w:pPr>
      <w:r>
        <w:t xml:space="preserve">To conduct a baseline assessment of existing plumbing infrastructure across 15 Dakar neighborhoods, identifying high-failure zones in water supply networks</w:t>
      </w:r>
    </w:p>
    <w:p>
      <w:pPr>
        <w:numPr>
          <w:ilvl w:val="0"/>
          <w:numId w:val="1001"/>
        </w:numPr>
        <w:pStyle w:val="Compact"/>
      </w:pPr>
      <w:r>
        <w:t xml:space="preserve">To evaluate the skills gap among local Plumber technicians through competency mapping and training needs analysis</w:t>
      </w:r>
    </w:p>
    <w:p>
      <w:pPr>
        <w:numPr>
          <w:ilvl w:val="0"/>
          <w:numId w:val="1001"/>
        </w:numPr>
        <w:pStyle w:val="Compact"/>
      </w:pPr>
      <w:r>
        <w:t xml:space="preserve">To develop a culturally appropriate certification framework for plumbing professionals specific to Senegal Dakar's environmental conditions</w:t>
      </w:r>
    </w:p>
    <w:p>
      <w:pPr>
        <w:numPr>
          <w:ilvl w:val="0"/>
          <w:numId w:val="1001"/>
        </w:numPr>
        <w:pStyle w:val="Compact"/>
      </w:pPr>
      <w:r>
        <w:t xml:space="preserve">To design a community-based repair model integrating mobile technology for rapid response in underserved areas</w:t>
      </w:r>
    </w:p>
    <w:bookmarkEnd w:id="22"/>
    <w:bookmarkStart w:id="23" w:name="methodology"/>
    <w:p>
      <w:pPr>
        <w:pStyle w:val="Heading2"/>
      </w:pPr>
      <w:r>
        <w:t xml:space="preserve">Methodology</w:t>
      </w:r>
    </w:p>
    <w:p>
      <w:pPr>
        <w:pStyle w:val="FirstParagraph"/>
      </w:pPr>
      <w:r>
        <w:t xml:space="preserve">This mixed-methods Research Proposal employs three interconnected approaches over 18 months. First, Phase 1 (Months 1-4) will deploy field teams across Dakar to conduct infrastructure audits using GPS-mapped sensor data and household surveys of 500 households. Second, Phase 2 (Months 5-9) focuses on capacity assessment through workshops with Senegal's Ministry of Water Resources and local trade associations, evaluating current Plumber certification standards against international benchmarks like ISO 14763. Third, Phase 3 (Months 10-18) implements a pilot program in Pikine district—training 50 community-based Plumber technicians using modular curricula developed with Senegalese plumbing unions and UNICEF partners. The research will utilize mobile applications for real-time reporting of pipe faults, creating an open data platform accessible to municipal authorities in Dakar. Rigorous impact assessment through pre/post-intervention water quality testing will measure reductions in contamination incidents.</w:t>
      </w:r>
    </w:p>
    <w:bookmarkEnd w:id="23"/>
    <w:bookmarkStart w:id="24" w:name="expected-outcomes"/>
    <w:p>
      <w:pPr>
        <w:pStyle w:val="Heading2"/>
      </w:pPr>
      <w:r>
        <w:t xml:space="preserve">Expected Outcomes</w:t>
      </w:r>
    </w:p>
    <w:p>
      <w:pPr>
        <w:pStyle w:val="FirstParagraph"/>
      </w:pPr>
      <w:r>
        <w:t xml:space="preserve">The Research Proposal anticipates delivering five concrete outputs: (1) A comprehensive database of Dakar's plumbing infrastructure vulnerabilities; (2) A nationally recognized Plumber certification curriculum tailored for Senegal Dakar's climate and materials; (3) A mobile repair dispatch system reducing response time from 72 hours to under 8 hours in pilot zones; (4) Training manuals translated into Wolof and French for wider adoption; (5) Policy recommendations for integrating plumbing services into Dakar's Urban Development Master Plan. Crucially, this study will establish a replicable model where a certified Plumber becomes the first point of contact for water emergencies rather than relying on unqualified repairs, directly addressing systemic infrastructure failures that plague Senegal Dakar.</w:t>
      </w:r>
    </w:p>
    <w:bookmarkEnd w:id="24"/>
    <w:bookmarkStart w:id="25" w:name="significance-of-the-study"/>
    <w:p>
      <w:pPr>
        <w:pStyle w:val="Heading2"/>
      </w:pPr>
      <w:r>
        <w:t xml:space="preserve">Significance of the Study</w:t>
      </w:r>
    </w:p>
    <w:p>
      <w:pPr>
        <w:pStyle w:val="FirstParagraph"/>
      </w:pPr>
      <w:r>
        <w:t xml:space="preserve">This Research Proposal transcends technical plumbing solutions to address socioeconomic development in Senegal Dakar. By professionalizing the Plumber workforce, we project a 30% reduction in waterborne diseases within two years of implementation—saving an estimated $18 million annually in healthcare costs according to WHO data. The study empowers women through targeted training initiatives, with 40% of certified technicians planned to be female, challenging traditional gender roles in Senegalese construction sectors. Furthermore, the mobile technology component creates digital literacy opportunities for youth in Dakar's informal settlements while generating real-time data for municipal planning. Most significantly, this initiative positions Dakar as a regional leader in sustainable urban plumbing—offering a scalable blueprint for other West African cities facing similar infrastructure challenges.</w:t>
      </w:r>
    </w:p>
    <w:bookmarkEnd w:id="25"/>
    <w:bookmarkStart w:id="26" w:name="timeline-and-implementation"/>
    <w:p>
      <w:pPr>
        <w:pStyle w:val="Heading2"/>
      </w:pPr>
      <w:r>
        <w:t xml:space="preserve">Timeline and Implementation</w:t>
      </w:r>
    </w:p>
    <w:p>
      <w:pPr>
        <w:pStyle w:val="FirstParagraph"/>
      </w:pPr>
      <w:r>
        <w:t xml:space="preserve">The research will launch in Q1 2025 with stakeholder workshops involving Senegal's National Water Agency (ONEE) and the Dakar Municipal Council. Key milestones include: Month 3—Infrastructure audit completion; Month 6—Certification framework draft; Month 12—Pilot program rollout in Pikine; Month 18—National policy submission to Senegalese government. Continuous engagement with local Plumber cooperatives ensures community ownership, while partnerships with the African Development Bank will secure implementation funding post-research.</w:t>
      </w:r>
    </w:p>
    <w:bookmarkEnd w:id="26"/>
    <w:bookmarkStart w:id="27" w:name="conclusion"/>
    <w:p>
      <w:pPr>
        <w:pStyle w:val="Heading2"/>
      </w:pPr>
      <w:r>
        <w:t xml:space="preserve">Conclusion</w:t>
      </w:r>
    </w:p>
    <w:p>
      <w:pPr>
        <w:pStyle w:val="FirstParagraph"/>
      </w:pPr>
      <w:r>
        <w:t xml:space="preserve">As Dakar's water crisis intensifies, this Research Proposal establishes that professional plumbing expertise is not merely a technical need but a public health imperative for Senegal Dakar. By systematically training and certifying Plumber technicians through culturally grounded methodologies, we can transform emergency repairs into sustainable infrastructure management. The success of this initiative will directly translate to cleaner water sources, reduced disease burden, and economic opportunities in the heart of Senegal's capital city. This Research Proposal represents a vital investment in Dakar's future—where every properly installed pipe becomes a step toward achieving universal water access for all residents of Senegal Dakar.</w:t>
      </w:r>
    </w:p>
    <w:bookmarkEnd w:id="27"/>
    <w:bookmarkStart w:id="28" w:name="references"/>
    <w:p>
      <w:pPr>
        <w:pStyle w:val="Heading2"/>
      </w:pPr>
      <w:r>
        <w:t xml:space="preserve">References</w:t>
      </w:r>
    </w:p>
    <w:p>
      <w:pPr>
        <w:numPr>
          <w:ilvl w:val="0"/>
          <w:numId w:val="1002"/>
        </w:numPr>
        <w:pStyle w:val="Compact"/>
      </w:pPr>
      <w:r>
        <w:t xml:space="preserve">World Health Organization. (2023). Water Sanitation and Health in Urban Africa. Geneva: WHO Press.</w:t>
      </w:r>
    </w:p>
    <w:p>
      <w:pPr>
        <w:numPr>
          <w:ilvl w:val="0"/>
          <w:numId w:val="1002"/>
        </w:numPr>
        <w:pStyle w:val="Compact"/>
      </w:pPr>
      <w:r>
        <w:t xml:space="preserve">Sénégal Ministry of Water Resources. (2024). Dakar Infrastructure Assessment Report 2018-2023.</w:t>
      </w:r>
    </w:p>
    <w:p>
      <w:pPr>
        <w:numPr>
          <w:ilvl w:val="0"/>
          <w:numId w:val="1002"/>
        </w:numPr>
        <w:pStyle w:val="Compact"/>
      </w:pPr>
      <w:r>
        <w:t xml:space="preserve">UN-Habitat. (2023). Sustainable Cities: Plumbing Systems for Emerging Economies. Nairobi: UN Publications.</w:t>
      </w:r>
    </w:p>
    <w:p>
      <w:pPr>
        <w:numPr>
          <w:ilvl w:val="0"/>
          <w:numId w:val="1002"/>
        </w:numPr>
        <w:pStyle w:val="Compact"/>
      </w:pPr>
      <w:r>
        <w:t xml:space="preserve">International Water Association. (2024). Global Benchmarking of Urban Water Loss in West Africa.</w:t>
      </w:r>
    </w:p>
    <w:p>
      <w:pPr>
        <w:pStyle w:val="FirstParagraph"/>
      </w:pPr>
      <w:r>
        <w:rPr>
          <w:iCs/>
          <w:i/>
        </w:rPr>
        <w:t xml:space="preserve">This Research Proposal is submitted to the Senegal Dakar Municipal Development Authority with the support of the African Union Sustainable Cities Initiative. All findings will be publicly accessible through the Dakar Water Innovation Hub, ensuring knowledge transfer to every Plumber and community across Senegal.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Plumbing Services in Senegal Dakar</dc:title>
  <dc:creator/>
  <dc:language>en</dc:language>
  <cp:keywords/>
  <dcterms:created xsi:type="dcterms:W3CDTF">2025-12-08T16:19:39Z</dcterms:created>
  <dcterms:modified xsi:type="dcterms:W3CDTF">2025-12-08T16:19:39Z</dcterms:modified>
</cp:coreProperties>
</file>

<file path=docProps/custom.xml><?xml version="1.0" encoding="utf-8"?>
<Properties xmlns="http://schemas.openxmlformats.org/officeDocument/2006/custom-properties" xmlns:vt="http://schemas.openxmlformats.org/officeDocument/2006/docPropsVTypes"/>
</file>