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Plumbing</w:t>
      </w:r>
      <w:r>
        <w:t xml:space="preserve"> </w:t>
      </w:r>
      <w:r>
        <w:t xml:space="preserve">Services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9" w:name="Xd0d1e448d3025abb8d5a3945db551c43bda304e"/>
    <w:p>
      <w:pPr>
        <w:pStyle w:val="Heading1"/>
      </w:pPr>
      <w:r>
        <w:t xml:space="preserve">Research Proposal: Optimizing Plumbing Infrastructure and Service Delivery for Sustainable Urban Development in South Africa Johannesburg</w:t>
      </w:r>
    </w:p>
    <w:bookmarkStart w:id="20" w:name="introduction"/>
    <w:p>
      <w:pPr>
        <w:pStyle w:val="Heading2"/>
      </w:pPr>
      <w:r>
        <w:t xml:space="preserve">1. Introduction</w:t>
      </w:r>
    </w:p>
    <w:p>
      <w:pPr>
        <w:pStyle w:val="FirstParagraph"/>
      </w:pPr>
      <w:r>
        <w:t xml:space="preserve">In the rapidly urbanizing landscape of South Africa, particularly within the sprawling metropolis of Johannesburg, the role of a qualified</w:t>
      </w:r>
      <w:r>
        <w:t xml:space="preserve"> </w:t>
      </w:r>
      <w:r>
        <w:rPr>
          <w:bCs/>
          <w:b/>
        </w:rPr>
        <w:t xml:space="preserve">Plumber</w:t>
      </w:r>
      <w:r>
        <w:t xml:space="preserve"> </w:t>
      </w:r>
      <w:r>
        <w:t xml:space="preserve">has become increasingly critical to public health and sustainable development. This</w:t>
      </w:r>
      <w:r>
        <w:t xml:space="preserve"> </w:t>
      </w:r>
      <w:r>
        <w:rPr>
          <w:bCs/>
          <w:b/>
        </w:rPr>
        <w:t xml:space="preserve">Research Proposal</w:t>
      </w:r>
      <w:r>
        <w:t xml:space="preserve"> </w:t>
      </w:r>
      <w:r>
        <w:t xml:space="preserve">addresses systemic challenges in plumbing infrastructure that directly impact residential, commercial, and municipal operations across Johannesburg. With water scarcity intensifying due to climate variability and aging infrastructure, the need for evidence-based solutions in plumbing service delivery has never been more urgent. This study positions the</w:t>
      </w:r>
      <w:r>
        <w:t xml:space="preserve"> </w:t>
      </w:r>
      <w:r>
        <w:rPr>
          <w:bCs/>
          <w:b/>
        </w:rPr>
        <w:t xml:space="preserve">Plumber</w:t>
      </w:r>
      <w:r>
        <w:t xml:space="preserve"> </w:t>
      </w:r>
      <w:r>
        <w:t xml:space="preserve">as a frontline agent of urban resilience within</w:t>
      </w:r>
      <w:r>
        <w:t xml:space="preserve"> </w:t>
      </w:r>
      <w:r>
        <w:rPr>
          <w:bCs/>
          <w:b/>
        </w:rPr>
        <w:t xml:space="preserve">South Africa Johannesburg</w:t>
      </w:r>
      <w:r>
        <w:t xml:space="preserve">, where 60% of households report frequent water supply disruptions (Stats SA, 2023). The research aims to transform plumbing from a reactive service into a proactive pillar of Johannesburg's water security strategy.</w:t>
      </w:r>
    </w:p>
    <w:bookmarkEnd w:id="20"/>
    <w:bookmarkStart w:id="21" w:name="problem-statement"/>
    <w:p>
      <w:pPr>
        <w:pStyle w:val="Heading2"/>
      </w:pPr>
      <w:r>
        <w:t xml:space="preserve">2. Problem Statement</w:t>
      </w:r>
    </w:p>
    <w:p>
      <w:pPr>
        <w:pStyle w:val="FirstParagraph"/>
      </w:pPr>
      <w:r>
        <w:t xml:space="preserve">Johannesburg faces a confluence of plumbing-related crises: over 45% of the city's water distribution network is older than 50 years, leading to catastrophic leakage rates exceeding 38% (Johannesburg Water, 2023). This infrastructure deficit disproportionately affects informal settlements where unregistered</w:t>
      </w:r>
      <w:r>
        <w:t xml:space="preserve"> </w:t>
      </w:r>
      <w:r>
        <w:rPr>
          <w:bCs/>
          <w:b/>
        </w:rPr>
        <w:t xml:space="preserve">Plumber</w:t>
      </w:r>
      <w:r>
        <w:t xml:space="preserve"> </w:t>
      </w:r>
      <w:r>
        <w:t xml:space="preserve">networks operate under hazardous conditions. Critical gaps include: (a) severe shortage of certified plumbing professionals (only 1,200 registered plumbers serving 4.5 million residents), (b) lack of standardized service protocols for emergency repairs, and (c) no integrated data system to track plumbing failures across municipal wards. These issues culminate in preventable waterborne diseases affecting 23% of Johannesburg’s population annually and economic losses exceeding ZAR 1.2 billion from water wastage (WHO, 2024). Without urgent intervention, these challenges will undermine South Africa's National Water Policy and the City of Johannesburg’s Climate Action Plan.</w:t>
      </w:r>
    </w:p>
    <w:bookmarkEnd w:id="21"/>
    <w:bookmarkStart w:id="22" w:name="literature-review"/>
    <w:p>
      <w:pPr>
        <w:pStyle w:val="Heading2"/>
      </w:pPr>
      <w:r>
        <w:t xml:space="preserve">3. Literature Review</w:t>
      </w:r>
    </w:p>
    <w:p>
      <w:pPr>
        <w:pStyle w:val="FirstParagraph"/>
      </w:pPr>
      <w:r>
        <w:t xml:space="preserve">Existing studies focus narrowly on technical plumbing standards but neglect socio-economic contexts of</w:t>
      </w:r>
      <w:r>
        <w:t xml:space="preserve"> </w:t>
      </w:r>
      <w:r>
        <w:rPr>
          <w:bCs/>
          <w:b/>
        </w:rPr>
        <w:t xml:space="preserve">South Africa Johannesburg</w:t>
      </w:r>
      <w:r>
        <w:t xml:space="preserve">. Research by Molefe (2021) documented high failure rates in pre-1994 infrastructure but ignored informal sector contributions. Similarly, Sibanda (2022) analyzed water loss metrics without linking them to on-ground service delivery patterns. Crucially, no prior research has examined the</w:t>
      </w:r>
      <w:r>
        <w:t xml:space="preserve"> </w:t>
      </w:r>
      <w:r>
        <w:rPr>
          <w:bCs/>
          <w:b/>
        </w:rPr>
        <w:t xml:space="preserve">Plumber</w:t>
      </w:r>
      <w:r>
        <w:t xml:space="preserve">'s role as a community-level health interventionist in Johannesburg’s unique urban fabric—where 68% of plumbers work outside formal licensing (DWS, 2023). This gap necessitates a contextualized study that bridges engineering infrastructure with human service systems in South Africa's most populous city.</w:t>
      </w:r>
    </w:p>
    <w:bookmarkEnd w:id="22"/>
    <w:bookmarkStart w:id="23" w:name="research-objectives"/>
    <w:p>
      <w:pPr>
        <w:pStyle w:val="Heading2"/>
      </w:pPr>
      <w:r>
        <w:t xml:space="preserve">4. Research Objectives</w:t>
      </w:r>
    </w:p>
    <w:p>
      <w:pPr>
        <w:numPr>
          <w:ilvl w:val="0"/>
          <w:numId w:val="1001"/>
        </w:numPr>
        <w:pStyle w:val="Compact"/>
      </w:pPr>
      <w:r>
        <w:t xml:space="preserve">To conduct a comprehensive audit of plumbing infrastructure vulnerabilities across all 10 Johannesburg municipalities, prioritizing high-risk wards (e.g., Soweto, Alexandra).</w:t>
      </w:r>
    </w:p>
    <w:p>
      <w:pPr>
        <w:numPr>
          <w:ilvl w:val="0"/>
          <w:numId w:val="1001"/>
        </w:numPr>
        <w:pStyle w:val="Compact"/>
      </w:pPr>
      <w:r>
        <w:t xml:space="preserve">To analyze service delivery gaps through the lens of the practicing</w:t>
      </w:r>
      <w:r>
        <w:t xml:space="preserve"> </w:t>
      </w:r>
      <w:r>
        <w:rPr>
          <w:bCs/>
          <w:b/>
        </w:rPr>
        <w:t xml:space="preserve">Plumber</w:t>
      </w:r>
      <w:r>
        <w:t xml:space="preserve">, including training barriers, equipment access, and regulatory compliance challenges.</w:t>
      </w:r>
    </w:p>
    <w:p>
      <w:pPr>
        <w:numPr>
          <w:ilvl w:val="0"/>
          <w:numId w:val="1001"/>
        </w:numPr>
        <w:pStyle w:val="Compact"/>
      </w:pPr>
      <w:r>
        <w:t xml:space="preserve">To develop a community-based plumbing response framework that integrates formal municipal systems with informal sector networks in</w:t>
      </w:r>
      <w:r>
        <w:t xml:space="preserve"> </w:t>
      </w:r>
      <w:r>
        <w:rPr>
          <w:bCs/>
          <w:b/>
        </w:rPr>
        <w:t xml:space="preserve">South Africa Johannesburg</w:t>
      </w:r>
      <w:r>
        <w:t xml:space="preserve">.</w:t>
      </w:r>
    </w:p>
    <w:p>
      <w:pPr>
        <w:numPr>
          <w:ilvl w:val="0"/>
          <w:numId w:val="1001"/>
        </w:numPr>
        <w:pStyle w:val="Compact"/>
      </w:pPr>
      <w:r>
        <w:t xml:space="preserve">To quantify economic and health impacts of optimized plumbing services for policy recommendations to the City of Johannesburg Water Department.</w:t>
      </w:r>
    </w:p>
    <w:bookmarkEnd w:id="23"/>
    <w:bookmarkStart w:id="24" w:name="methodology"/>
    <w:p>
      <w:pPr>
        <w:pStyle w:val="Heading2"/>
      </w:pPr>
      <w:r>
        <w:t xml:space="preserve">5. Methodology</w:t>
      </w:r>
    </w:p>
    <w:p>
      <w:pPr>
        <w:pStyle w:val="FirstParagraph"/>
      </w:pPr>
      <w:r>
        <w:t xml:space="preserve">This mixed-methods research employs a three-phase approach:</w:t>
      </w:r>
    </w:p>
    <w:p>
      <w:pPr>
        <w:numPr>
          <w:ilvl w:val="0"/>
          <w:numId w:val="1002"/>
        </w:numPr>
        <w:pStyle w:val="Compact"/>
      </w:pPr>
      <w:r>
        <w:rPr>
          <w:bCs/>
          <w:b/>
        </w:rPr>
        <w:t xml:space="preserve">Phase 1 (Quantitative):</w:t>
      </w:r>
      <w:r>
        <w:t xml:space="preserve"> </w:t>
      </w:r>
      <w:r>
        <w:t xml:space="preserve">Municipal data analysis of 10,000+ plumbing incident reports (2019-2023) from Johannesburg Water and City Council databases to map failure hotspots and service response times.</w:t>
      </w:r>
    </w:p>
    <w:p>
      <w:pPr>
        <w:numPr>
          <w:ilvl w:val="0"/>
          <w:numId w:val="1002"/>
        </w:numPr>
        <w:pStyle w:val="Compact"/>
      </w:pPr>
      <w:r>
        <w:rPr>
          <w:bCs/>
          <w:b/>
        </w:rPr>
        <w:t xml:space="preserve">Phase 2 (Qualitative):</w:t>
      </w:r>
      <w:r>
        <w:t xml:space="preserve"> </w:t>
      </w:r>
      <w:r>
        <w:t xml:space="preserve">In-depth interviews with 75 registered &amp; unregistered plumbers across diverse Johannesburg neighborhoods, supplemented by focus groups with community health workers in high-need areas (e.g., Alexandra Township).</w:t>
      </w:r>
    </w:p>
    <w:p>
      <w:pPr>
        <w:numPr>
          <w:ilvl w:val="0"/>
          <w:numId w:val="1002"/>
        </w:numPr>
        <w:pStyle w:val="Compact"/>
      </w:pPr>
      <w:r>
        <w:rPr>
          <w:bCs/>
          <w:b/>
        </w:rPr>
        <w:t xml:space="preserve">Phase 3 (Action Research):</w:t>
      </w:r>
      <w:r>
        <w:t xml:space="preserve"> </w:t>
      </w:r>
      <w:r>
        <w:t xml:space="preserve">Co-design workshops with the South African Plumbing Association (SAPA) and Johannesburg Municipal Workers' Union to prototype a digital service platform for real-time plumbing request routing.</w:t>
      </w:r>
    </w:p>
    <w:p>
      <w:pPr>
        <w:pStyle w:val="FirstParagraph"/>
      </w:pPr>
      <w:r>
        <w:t xml:space="preserve">Sampling will use stratified random selection to ensure representation of informal settlements, middle-income suburbs, and business districts. Ethical approval will be secured from the University of Johannesburg’s Research Ethics Committee, with participant anonymity guaranteed for informal-sector plumbers.</w:t>
      </w:r>
    </w:p>
    <w:bookmarkEnd w:id="24"/>
    <w:bookmarkStart w:id="25" w:name="expected-outcomes"/>
    <w:p>
      <w:pPr>
        <w:pStyle w:val="Heading2"/>
      </w:pPr>
      <w:r>
        <w:t xml:space="preserve">6. Expected Outcomes</w:t>
      </w:r>
    </w:p>
    <w:p>
      <w:pPr>
        <w:pStyle w:val="FirstParagraph"/>
      </w:pPr>
      <w:r>
        <w:t xml:space="preserve">This research will deliver four key outputs:</w:t>
      </w:r>
    </w:p>
    <w:p>
      <w:pPr>
        <w:numPr>
          <w:ilvl w:val="0"/>
          <w:numId w:val="1003"/>
        </w:numPr>
        <w:pStyle w:val="Compact"/>
      </w:pPr>
      <w:r>
        <w:t xml:space="preserve">A vulnerability map identifying 50+ high-risk plumbing zones across Johannesburg requiring immediate intervention.</w:t>
      </w:r>
    </w:p>
    <w:p>
      <w:pPr>
        <w:numPr>
          <w:ilvl w:val="0"/>
          <w:numId w:val="1003"/>
        </w:numPr>
        <w:pStyle w:val="Compact"/>
      </w:pPr>
      <w:r>
        <w:t xml:space="preserve">A training curriculum for informal-sector plumbers aligned with South Africa’s National Occupational Standards, targeting 500+ practitioners in the first year of implementation.</w:t>
      </w:r>
    </w:p>
    <w:p>
      <w:pPr>
        <w:numPr>
          <w:ilvl w:val="0"/>
          <w:numId w:val="1003"/>
        </w:numPr>
        <w:pStyle w:val="Compact"/>
      </w:pPr>
      <w:r>
        <w:t xml:space="preserve">An integrated service platform prototype that reduces average repair response times from 72 hours to under 12 hours by connecting community requests with nearby certified</w:t>
      </w:r>
      <w:r>
        <w:t xml:space="preserve"> </w:t>
      </w:r>
      <w:r>
        <w:rPr>
          <w:bCs/>
          <w:b/>
        </w:rPr>
        <w:t xml:space="preserve">Plumber</w:t>
      </w:r>
      <w:r>
        <w:t xml:space="preserve">s.</w:t>
      </w:r>
    </w:p>
    <w:p>
      <w:pPr>
        <w:numPr>
          <w:ilvl w:val="0"/>
          <w:numId w:val="1003"/>
        </w:numPr>
        <w:pStyle w:val="Compact"/>
      </w:pPr>
      <w:r>
        <w:t xml:space="preserve">Policy briefs for the Gauteng Department of Water and Sanitation advocating for formal recognition of informal plumbing networks as part of South Africa’s water security strategy.</w:t>
      </w:r>
    </w:p>
    <w:p>
      <w:pPr>
        <w:pStyle w:val="FirstParagraph"/>
      </w:pPr>
      <w:r>
        <w:t xml:space="preserve">The project’s significance extends beyond Johannesburg: findings will inform national urban plumbing standards under the Water Services Act (1997) and contribute to UN SDG 6.1 (clean water access). Crucially, it reframes the</w:t>
      </w:r>
      <w:r>
        <w:t xml:space="preserve"> </w:t>
      </w:r>
      <w:r>
        <w:rPr>
          <w:bCs/>
          <w:b/>
        </w:rPr>
        <w:t xml:space="preserve">Plumber</w:t>
      </w:r>
      <w:r>
        <w:t xml:space="preserve"> </w:t>
      </w:r>
      <w:r>
        <w:t xml:space="preserve">not as a technician but as a community health asset—a perspective vital for</w:t>
      </w:r>
      <w:r>
        <w:t xml:space="preserve"> </w:t>
      </w:r>
      <w:r>
        <w:rPr>
          <w:bCs/>
          <w:b/>
        </w:rPr>
        <w:t xml:space="preserve">South Africa Johannesburg</w:t>
      </w:r>
      <w:r>
        <w:t xml:space="preserve">'s sustainable future.</w:t>
      </w:r>
    </w:p>
    <w:bookmarkEnd w:id="25"/>
    <w:bookmarkStart w:id="26" w:name="timeline-budget-overview"/>
    <w:p>
      <w:pPr>
        <w:pStyle w:val="Heading2"/>
      </w:pPr>
      <w:r>
        <w:t xml:space="preserve">7. Timeline &amp; Budget Overview</w:t>
      </w:r>
    </w:p>
    <w:p>
      <w:pPr>
        <w:pStyle w:val="FirstParagraph"/>
      </w:pPr>
      <w:r>
        <w:t xml:space="preserve">Phase</w:t>
      </w:r>
    </w:p>
    <w:p>
      <w:pPr>
        <w:pStyle w:val="BodyText"/>
      </w:pPr>
      <w:r>
        <w:t xml:space="preserve">Duration</w:t>
      </w:r>
    </w:p>
    <w:p>
      <w:pPr>
        <w:pStyle w:val="BodyText"/>
      </w:pPr>
      <w:r>
        <w:t xml:space="preserve">Budget Allocation (ZAR)</w:t>
      </w:r>
    </w:p>
    <w:p>
      <w:pPr>
        <w:pStyle w:val="BodyText"/>
      </w:pPr>
      <w:r>
        <w:t xml:space="preserve">Data Collection &amp; Audit</w:t>
      </w:r>
    </w:p>
    <w:p>
      <w:pPr>
        <w:pStyle w:val="BodyText"/>
      </w:pPr>
      <w:r>
        <w:t xml:space="preserve">Months 1-3</w:t>
      </w:r>
    </w:p>
    <w:p>
      <w:pPr>
        <w:pStyle w:val="BodyText"/>
      </w:pPr>
      <w:r>
        <w:t xml:space="preserve">420,000</w:t>
      </w:r>
    </w:p>
    <w:p>
      <w:pPr>
        <w:pStyle w:val="BodyText"/>
      </w:pPr>
      <w:r>
        <w:t xml:space="preserve">Stakeholder Engagement &amp; Workshops</w:t>
      </w:r>
    </w:p>
    <w:p>
      <w:pPr>
        <w:pStyle w:val="BodyText"/>
      </w:pPr>
      <w:r>
        <w:t xml:space="preserve">Months 4-6</w:t>
      </w:r>
    </w:p>
    <w:p>
      <w:pPr>
        <w:pStyle w:val="BodyText"/>
      </w:pPr>
      <w:r>
        <w:t xml:space="preserve">350,000</w:t>
      </w:r>
    </w:p>
    <w:p>
      <w:pPr>
        <w:pStyle w:val="BodyText"/>
      </w:pPr>
      <w:r>
        <w:t xml:space="preserve">Platform Development &amp; Piloting</w:t>
      </w:r>
    </w:p>
    <w:p>
      <w:pPr>
        <w:pStyle w:val="BodyText"/>
      </w:pPr>
      <w:r>
        <w:t xml:space="preserve">Months 7-9</w:t>
      </w:r>
    </w:p>
    <w:p>
      <w:pPr>
        <w:pStyle w:val="BodyText"/>
      </w:pPr>
      <w:r>
        <w:t xml:space="preserve">&lt;</w:t>
      </w:r>
    </w:p>
    <w:p>
      <w:pPr>
        <w:pStyle w:val="BodyText"/>
      </w:pPr>
      <w:r>
        <w:t xml:space="preserve">680,000</w:t>
      </w:r>
    </w:p>
    <w:p>
      <w:pPr>
        <w:pStyle w:val="BodyText"/>
      </w:pPr>
      <w:r>
        <w:t xml:space="preserve">Total</w:t>
      </w:r>
    </w:p>
    <w:p>
      <w:pPr>
        <w:pStyle w:val="BodyText"/>
      </w:pPr>
      <w:r>
        <w:rPr>
          <w:bCs/>
          <w:b/>
        </w:rPr>
        <w:t xml:space="preserve">9 Months</w:t>
      </w:r>
    </w:p>
    <w:p>
      <w:pPr>
        <w:pStyle w:val="BodyText"/>
      </w:pPr>
      <w:r>
        <w:rPr>
          <w:bCs/>
          <w:b/>
        </w:rPr>
        <w:t xml:space="preserve">1,450,000 ZAR</w:t>
      </w:r>
    </w:p>
    <w:bookmarkEnd w:id="26"/>
    <w:bookmarkStart w:id="27" w:name="X86f3d381ed27ce6a060cf67ecbc8a5493ec7769"/>
    <w:p>
      <w:pPr>
        <w:pStyle w:val="Heading2"/>
      </w:pPr>
      <w:r>
        <w:t xml:space="preserve">8. Significance for South Africa Johannesburg</w:t>
      </w:r>
    </w:p>
    <w:p>
      <w:pPr>
        <w:pStyle w:val="FirstParagraph"/>
      </w:pPr>
      <w:r>
        <w:t xml:space="preserve">This</w:t>
      </w:r>
      <w:r>
        <w:t xml:space="preserve"> </w:t>
      </w:r>
      <w:r>
        <w:rPr>
          <w:bCs/>
          <w:b/>
        </w:rPr>
        <w:t xml:space="preserve">Research Proposal</w:t>
      </w:r>
      <w:r>
        <w:t xml:space="preserve"> </w:t>
      </w:r>
      <w:r>
        <w:t xml:space="preserve">directly aligns with Johannesburg’s Municipal Strategic Plan (2023-2034) priority area 3: "Resilient Infrastructure." By investing in plumbing system optimization, the City can achieve dual benefits: reducing water loss by 15-20% (saving ~ZAR 250 million annually) and creating 1,800 skilled jobs for local</w:t>
      </w:r>
      <w:r>
        <w:t xml:space="preserve"> </w:t>
      </w:r>
      <w:r>
        <w:rPr>
          <w:bCs/>
          <w:b/>
        </w:rPr>
        <w:t xml:space="preserve">Plumber</w:t>
      </w:r>
      <w:r>
        <w:t xml:space="preserve">s. The project also supports South Africa’s broader goal of achieving universal water access by 2030 (National Development Plan). Critically, it addresses the social dimension: when a</w:t>
      </w:r>
      <w:r>
        <w:t xml:space="preserve"> </w:t>
      </w:r>
      <w:r>
        <w:rPr>
          <w:bCs/>
          <w:b/>
        </w:rPr>
        <w:t xml:space="preserve">Plumber</w:t>
      </w:r>
      <w:r>
        <w:t xml:space="preserve"> </w:t>
      </w:r>
      <w:r>
        <w:t xml:space="preserve">fixes a leak in an informal settlement, they prevent children from contracting cholera—a reality faced by 17% of Johannesburg households with substandard plumbing (Johannesburg Health Department). This research doesn’t just fix pipes; it safeguards lives and livelihoods across</w:t>
      </w:r>
      <w:r>
        <w:t xml:space="preserve"> </w:t>
      </w:r>
      <w:r>
        <w:rPr>
          <w:bCs/>
          <w:b/>
        </w:rPr>
        <w:t xml:space="preserve">South Africa Johannesburg</w:t>
      </w:r>
      <w:r>
        <w:t xml:space="preserve">.</w:t>
      </w:r>
    </w:p>
    <w:bookmarkEnd w:id="27"/>
    <w:bookmarkStart w:id="28" w:name="conclusion"/>
    <w:p>
      <w:pPr>
        <w:pStyle w:val="Heading2"/>
      </w:pPr>
      <w:r>
        <w:t xml:space="preserve">9. Conclusion</w:t>
      </w:r>
    </w:p>
    <w:p>
      <w:pPr>
        <w:pStyle w:val="FirstParagraph"/>
      </w:pPr>
      <w:r>
        <w:t xml:space="preserve">The state of plumbing in Johannesburg is not merely a technical issue—it is a public health emergency demanding integrated solutions. This</w:t>
      </w:r>
      <w:r>
        <w:t xml:space="preserve"> </w:t>
      </w:r>
      <w:r>
        <w:rPr>
          <w:bCs/>
          <w:b/>
        </w:rPr>
        <w:t xml:space="preserve">Research Proposal</w:t>
      </w:r>
      <w:r>
        <w:t xml:space="preserve"> </w:t>
      </w:r>
      <w:r>
        <w:t xml:space="preserve">establishes the framework to elevate the role of the</w:t>
      </w:r>
      <w:r>
        <w:t xml:space="preserve"> </w:t>
      </w:r>
      <w:r>
        <w:rPr>
          <w:bCs/>
          <w:b/>
        </w:rPr>
        <w:t xml:space="preserve">Plumber</w:t>
      </w:r>
      <w:r>
        <w:t xml:space="preserve">, transform service delivery, and build climate-resilient infrastructure. By centering community voices and leveraging data-driven insights specific to</w:t>
      </w:r>
      <w:r>
        <w:t xml:space="preserve"> </w:t>
      </w:r>
      <w:r>
        <w:rPr>
          <w:bCs/>
          <w:b/>
        </w:rPr>
        <w:t xml:space="preserve">South Africa Johannesburg</w:t>
      </w:r>
      <w:r>
        <w:t xml:space="preserve">, this study will deliver actionable pathways toward water security. We seek funding partners—including the Department of Water and Sanitation, private utility companies, and international development agencies—to make this vision a reality for the 4.5 million people who depend on functional plumbing in South Africa’s economic heartland.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Plumbing Services in South Africa Johannesburg</dc:title>
  <dc:creator/>
  <dc:language>en</dc:language>
  <cp:keywords/>
  <dcterms:created xsi:type="dcterms:W3CDTF">2026-07-24T09:56:04Z</dcterms:created>
  <dcterms:modified xsi:type="dcterms:W3CDTF">2026-07-24T09:56:04Z</dcterms:modified>
</cp:coreProperties>
</file>

<file path=docProps/custom.xml><?xml version="1.0" encoding="utf-8"?>
<Properties xmlns="http://schemas.openxmlformats.org/officeDocument/2006/custom-properties" xmlns:vt="http://schemas.openxmlformats.org/officeDocument/2006/docPropsVTypes"/>
</file>