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w:t>
      </w:r>
      <w:r>
        <w:t xml:space="preserve"> </w:t>
      </w:r>
      <w:r>
        <w:t xml:space="preserve">Plumber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2" w:name="X34e19155bfe2e38b307f825395e21a69d006865"/>
    <w:p>
      <w:pPr>
        <w:pStyle w:val="Heading1"/>
      </w:pPr>
      <w:r>
        <w:t xml:space="preserve">Research Proposal: The Role and Challenges of a Plumber in Vietnam Ho Chi Minh City</w:t>
      </w:r>
    </w:p>
    <w:bookmarkStart w:id="20" w:name="introduction"/>
    <w:p>
      <w:pPr>
        <w:pStyle w:val="Heading2"/>
      </w:pPr>
      <w:r>
        <w:t xml:space="preserve">1. Introduction</w:t>
      </w:r>
    </w:p>
    <w:p>
      <w:pPr>
        <w:pStyle w:val="FirstParagraph"/>
      </w:pPr>
      <w:r>
        <w:t xml:space="preserve">The rapid urbanization of Vietnam Ho Chi Minh City (HCMC) has placed unprecedented demands on municipal infrastructure, particularly in water supply and sanitation systems. As one of Southeast Asia's most populous cities with over 9 million residents, HCMC faces critical challenges in maintaining functional plumbing networks. This Research Proposal examines the indispensable role of the Plumber within Vietnam Ho Chi Minh City's urban ecosystem. Plumbing services are not merely about fixing leaky faucets; they are fundamental to public health, environmental sustainability, and economic stability. With HCMC experiencing annual infrastructure strain due to population growth (over 10% annually) and climate change impacts like flooding, this study addresses a critical gap in understanding how the Plumber profession operates within Vietnam's most dynamic urban environment.</w:t>
      </w:r>
    </w:p>
    <w:bookmarkEnd w:id="20"/>
    <w:bookmarkStart w:id="21" w:name="problem-statement"/>
    <w:p>
      <w:pPr>
        <w:pStyle w:val="Heading2"/>
      </w:pPr>
      <w:r>
        <w:t xml:space="preserve">2. Problem Statement</w:t>
      </w:r>
    </w:p>
    <w:p>
      <w:pPr>
        <w:pStyle w:val="FirstParagraph"/>
      </w:pPr>
      <w:r>
        <w:t xml:space="preserve">Despite its centrality to daily life, the plumbing sector in Vietnam Ho Chi Minh City remains understudied and undervalued. Current infrastructure—much of which dates to the 1980s—suffers from 35% pipe leakage rates, leading to water wastage exceeding 30 million liters daily (World Bank, 2022). Simultaneously, HCMC faces a severe shortage of certified Plumbers: only 45% of the city's plumbing workforce holds formal vocational training. This deficit contributes to frequent service disruptions during rainy seasons and unsafe water conditions in informal settlements. Crucially, there is no comprehensive analysis of how systemic issues (regulatory gaps, skill shortages, or cultural perceptions) directly impact the Plumber's effectiveness in Vietnam Ho Chi Minh City. This Research Proposal aims to rectify this knowledge gap through field-based investigation.</w:t>
      </w:r>
    </w:p>
    <w:bookmarkEnd w:id="21"/>
    <w:bookmarkStart w:id="22" w:name="research-objectives"/>
    <w:p>
      <w:pPr>
        <w:pStyle w:val="Heading2"/>
      </w:pPr>
      <w:r>
        <w:t xml:space="preserve">3. Research Objectives</w:t>
      </w:r>
    </w:p>
    <w:p>
      <w:pPr>
        <w:numPr>
          <w:ilvl w:val="0"/>
          <w:numId w:val="1001"/>
        </w:numPr>
        <w:pStyle w:val="Compact"/>
      </w:pPr>
      <w:r>
        <w:t xml:space="preserve">To assess the current demand-supply dynamics for qualified Plumbers across HCMC's residential, commercial, and municipal sectors.</w:t>
      </w:r>
    </w:p>
    <w:p>
      <w:pPr>
        <w:numPr>
          <w:ilvl w:val="0"/>
          <w:numId w:val="1001"/>
        </w:numPr>
        <w:pStyle w:val="Compact"/>
      </w:pPr>
      <w:r>
        <w:t xml:space="preserve">To identify key operational challenges faced by a Plumber in Vietnam Ho Chi Minh City (e.g., access to materials, legal barriers, safety risks).</w:t>
      </w:r>
    </w:p>
    <w:p>
      <w:pPr>
        <w:numPr>
          <w:ilvl w:val="0"/>
          <w:numId w:val="1001"/>
        </w:numPr>
        <w:pStyle w:val="Compact"/>
      </w:pPr>
      <w:r>
        <w:t xml:space="preserve">To evaluate the adequacy of vocational training programs for Plumbers in Vietnam’s educational framework.</w:t>
      </w:r>
    </w:p>
    <w:p>
      <w:pPr>
        <w:numPr>
          <w:ilvl w:val="0"/>
          <w:numId w:val="1001"/>
        </w:numPr>
        <w:pStyle w:val="Compact"/>
      </w:pPr>
      <w:r>
        <w:t xml:space="preserve">To develop evidence-based policy recommendations for strengthening plumbing services in Vietnam Ho Chi Minh City.</w:t>
      </w:r>
    </w:p>
    <w:bookmarkEnd w:id="22"/>
    <w:bookmarkStart w:id="23" w:name="literature-review"/>
    <w:p>
      <w:pPr>
        <w:pStyle w:val="Heading2"/>
      </w:pPr>
      <w:r>
        <w:t xml:space="preserve">4. Literature Review</w:t>
      </w:r>
    </w:p>
    <w:p>
      <w:pPr>
        <w:pStyle w:val="FirstParagraph"/>
      </w:pPr>
      <w:r>
        <w:t xml:space="preserve">Existing studies focus on HCMC's broader infrastructure challenges (e.g., Nguyen, 2021) but neglect the Plumber as a profession. International research (WHO, 2023) highlights plumbing’s role in reducing waterborne diseases, yet lacks context-specific data for Vietnam. A 2020 Vietnamese Ministry of Construction report notes that only 17% of plumbers comply with national safety standards—a stark contrast to Thailand's 68%. This gap underscores why this Research Proposal must center on Vietnam Ho Chi Minh City’s unique socio-technical landscape. The study will bridge theoretical frameworks (like urban resilience theory) with ground-level realities of the Plumber in a Southeast Asian megacity.</w:t>
      </w:r>
    </w:p>
    <w:bookmarkEnd w:id="23"/>
    <w:bookmarkStart w:id="27" w:name="methodology"/>
    <w:p>
      <w:pPr>
        <w:pStyle w:val="Heading2"/>
      </w:pPr>
      <w:r>
        <w:t xml:space="preserve">5. Methodology</w:t>
      </w:r>
    </w:p>
    <w:p>
      <w:pPr>
        <w:pStyle w:val="FirstParagraph"/>
      </w:pPr>
      <w:r>
        <w:t xml:space="preserve">This mixed-methods Research Proposal employs three interlocking approaches:</w:t>
      </w:r>
    </w:p>
    <w:bookmarkStart w:id="24" w:name="quantitative-survey"/>
    <w:p>
      <w:pPr>
        <w:pStyle w:val="Heading3"/>
      </w:pPr>
      <w:r>
        <w:t xml:space="preserve">5.1 Quantitative Survey</w:t>
      </w:r>
    </w:p>
    <w:p>
      <w:pPr>
        <w:pStyle w:val="FirstParagraph"/>
      </w:pPr>
      <w:r>
        <w:t xml:space="preserve">A stratified random sample of 400 Plumbers across HCMC’s 12 districts will be surveyed on work conditions, income, and service accessibility. Data will be analyzed using SPSS to identify correlations between training levels and job performance.</w:t>
      </w:r>
    </w:p>
    <w:bookmarkEnd w:id="24"/>
    <w:bookmarkStart w:id="25" w:name="qualitative-fieldwork"/>
    <w:p>
      <w:pPr>
        <w:pStyle w:val="Heading3"/>
      </w:pPr>
      <w:r>
        <w:t xml:space="preserve">5.2 Qualitative Fieldwork</w:t>
      </w:r>
    </w:p>
    <w:p>
      <w:pPr>
        <w:pStyle w:val="FirstParagraph"/>
      </w:pPr>
      <w:r>
        <w:t xml:space="preserve">Depth interviews with 30 key stakeholders (including municipal engineers from HCMC’s Department of Construction, plumbing union representatives, and community health officers) will uncover systemic barriers. Ethnographic observations at 15 public housing sites (e.g., Binh Thanh District) will document real-world Plumber challenges.</w:t>
      </w:r>
    </w:p>
    <w:bookmarkEnd w:id="25"/>
    <w:bookmarkStart w:id="26" w:name="policy-analysis"/>
    <w:p>
      <w:pPr>
        <w:pStyle w:val="Heading3"/>
      </w:pPr>
      <w:r>
        <w:t xml:space="preserve">5.3 Policy Analysis</w:t>
      </w:r>
    </w:p>
    <w:p>
      <w:pPr>
        <w:pStyle w:val="FirstParagraph"/>
      </w:pPr>
      <w:r>
        <w:t xml:space="preserve">A comparative assessment of plumbing regulations in Vietnam versus Singapore and Malaysia will inform recommendations for Vietnam Ho Chi Minh City’s municipal authorities.</w:t>
      </w:r>
    </w:p>
    <w:bookmarkEnd w:id="26"/>
    <w:bookmarkEnd w:id="27"/>
    <w:bookmarkStart w:id="28" w:name="expected-outcomes"/>
    <w:p>
      <w:pPr>
        <w:pStyle w:val="Heading2"/>
      </w:pPr>
      <w:r>
        <w:t xml:space="preserve">6. Expected Outcomes</w:t>
      </w:r>
    </w:p>
    <w:p>
      <w:pPr>
        <w:pStyle w:val="FirstParagraph"/>
      </w:pPr>
      <w:r>
        <w:t xml:space="preserve">This Research Proposal anticipates three transformative outcomes:</w:t>
      </w:r>
    </w:p>
    <w:p>
      <w:pPr>
        <w:numPr>
          <w:ilvl w:val="0"/>
          <w:numId w:val="1002"/>
        </w:numPr>
        <w:pStyle w:val="Compact"/>
      </w:pPr>
      <w:r>
        <w:rPr>
          <w:bCs/>
          <w:b/>
        </w:rPr>
        <w:t xml:space="preserve">Comprehensive Workforce Mapping:</w:t>
      </w:r>
      <w:r>
        <w:t xml:space="preserve"> </w:t>
      </w:r>
      <w:r>
        <w:t xml:space="preserve">A public database identifying "Plumber deserts" (areas with acute shortage) in Vietnam Ho Chi Minh City, enabling targeted recruitment.</w:t>
      </w:r>
    </w:p>
    <w:p>
      <w:pPr>
        <w:numPr>
          <w:ilvl w:val="0"/>
          <w:numId w:val="1002"/>
        </w:numPr>
        <w:pStyle w:val="Compact"/>
      </w:pPr>
      <w:r>
        <w:rPr>
          <w:bCs/>
          <w:b/>
        </w:rPr>
        <w:t xml:space="preserve">Training Framework Blueprint:</w:t>
      </w:r>
      <w:r>
        <w:t xml:space="preserve"> </w:t>
      </w:r>
      <w:r>
        <w:t xml:space="preserve">A modular certification program aligned with HCMC’s infrastructure needs, co-developed with the National Technical College of Construction.</w:t>
      </w:r>
    </w:p>
    <w:p>
      <w:pPr>
        <w:numPr>
          <w:ilvl w:val="0"/>
          <w:numId w:val="1002"/>
        </w:numPr>
        <w:pStyle w:val="Compact"/>
      </w:pPr>
      <w:r>
        <w:rPr>
          <w:bCs/>
          <w:b/>
        </w:rPr>
        <w:t xml:space="preserve">Policy Brief for Municipal Authorities:</w:t>
      </w:r>
      <w:r>
        <w:t xml:space="preserve"> </w:t>
      </w:r>
      <w:r>
        <w:t xml:space="preserve">Concrete proposals to integrate plumbers into HCMC's climate-resilience strategy (e.g., requiring certified Plumbers for flood mitigation projects).</w:t>
      </w:r>
    </w:p>
    <w:p>
      <w:pPr>
        <w:pStyle w:val="FirstParagraph"/>
      </w:pPr>
      <w:r>
        <w:t xml:space="preserve">Crucially, the study will demonstrate how investing in the Plumber profession directly supports Vietnam’s Sustainable Development Goals (SDG 6: Clean Water and Sanitation) and HCMC's 2030 Urban Master Plan.</w:t>
      </w:r>
    </w:p>
    <w:bookmarkEnd w:id="28"/>
    <w:bookmarkStart w:id="29"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Tool Design</w:t>
      </w:r>
    </w:p>
    <w:p>
      <w:pPr>
        <w:pStyle w:val="BodyText"/>
      </w:pPr>
      <w:r>
        <w:t xml:space="preserve">Month 1-2</w:t>
      </w:r>
    </w:p>
    <w:p>
      <w:pPr>
        <w:pStyle w:val="BodyText"/>
      </w:pPr>
      <w:r>
        <w:t xml:space="preserve">Finalized survey instruments; ethical approvals from HCMC University of Technology</w:t>
      </w:r>
    </w:p>
    <w:p>
      <w:pPr>
        <w:pStyle w:val="BodyText"/>
      </w:pPr>
      <w:r>
        <w:t xml:space="preserve">Data Collection (Fieldwork)</w:t>
      </w:r>
    </w:p>
    <w:p>
      <w:pPr>
        <w:pStyle w:val="BodyText"/>
      </w:pPr>
      <w:r>
        <w:t xml:space="preserve">Month 3-4</w:t>
      </w:r>
    </w:p>
    <w:p>
      <w:pPr>
        <w:pStyle w:val="BodyText"/>
      </w:pPr>
      <w:r>
        <w:t xml:space="preserve">Survey data; Interview transcripts; Field observation reports</w:t>
      </w:r>
    </w:p>
    <w:p>
      <w:pPr>
        <w:pStyle w:val="BodyText"/>
      </w:pPr>
      <w:r>
        <w:t xml:space="preserve">Data Analysis &amp; Draft Report</w:t>
      </w:r>
    </w:p>
    <w:p>
      <w:pPr>
        <w:pStyle w:val="BodyText"/>
      </w:pPr>
      <w:r>
        <w:t xml:space="preserve">Month 5</w:t>
      </w:r>
    </w:p>
    <w:p>
      <w:pPr>
        <w:pStyle w:val="BodyText"/>
      </w:pPr>
      <w:r>
        <w:t xml:space="preserve">Statistical findings; Thematic analysis of stakeholder input</w:t>
      </w:r>
    </w:p>
    <w:p>
      <w:pPr>
        <w:pStyle w:val="BodyText"/>
      </w:pPr>
      <w:r>
        <w:t xml:space="preserve">Policy Workshop &amp; Final Report Submission</w:t>
      </w:r>
    </w:p>
    <w:p>
      <w:pPr>
        <w:pStyle w:val="BodyText"/>
      </w:pPr>
      <w:r>
        <w:t xml:space="preserve">Month 6</w:t>
      </w:r>
    </w:p>
    <w:p>
      <w:pPr>
        <w:pStyle w:val="BodyText"/>
      </w:pPr>
      <w:r>
        <w:t xml:space="preserve">Presentation to HCMC Department of Construction; Publicly accessible research report</w:t>
      </w:r>
    </w:p>
    <w:bookmarkEnd w:id="29"/>
    <w:bookmarkStart w:id="30" w:name="significance-to-vietnam-ho-chi-minh-city"/>
    <w:p>
      <w:pPr>
        <w:pStyle w:val="Heading2"/>
      </w:pPr>
      <w:r>
        <w:t xml:space="preserve">8. Significance to Vietnam Ho Chi Minh City</w:t>
      </w:r>
    </w:p>
    <w:p>
      <w:pPr>
        <w:pStyle w:val="FirstParagraph"/>
      </w:pPr>
      <w:r>
        <w:t xml:space="preserve">This Research Proposal transcends academic inquiry—it is a pragmatic intervention for Vietnam Ho Chi Minh City's immediate needs. With HCMC projected to add 5 million residents by 2035, the Plumber is not a niche profession but an urban lifeline. By documenting how a Plumber navigates HCMC’s complex water networks during monsoons and typhoons, this study will empower city planners to prioritize plumbing infrastructure in climate adaptation budgets. Furthermore, it addresses gender equity: only 8% of plumbers in Vietnam are women, a gap this Research Proposal will explore through targeted outreach.</w:t>
      </w:r>
    </w:p>
    <w:bookmarkEnd w:id="30"/>
    <w:bookmarkStart w:id="31" w:name="conclusion"/>
    <w:p>
      <w:pPr>
        <w:pStyle w:val="Heading2"/>
      </w:pPr>
      <w:r>
        <w:t xml:space="preserve">9. Conclusion</w:t>
      </w:r>
    </w:p>
    <w:p>
      <w:pPr>
        <w:pStyle w:val="FirstParagraph"/>
      </w:pPr>
      <w:r>
        <w:t xml:space="preserve">The survival and prosperity of Vietnam Ho Chi Minh City depend on functional plumbing systems—a reality obscured by the invisibility of the Plumber. This Research Proposal commits to bringing that profession into focus, transforming it from a "behind-the-scenes" role to a recognized pillar of urban resilience. By centering our analysis on the daily challenges faced by a Plumber in Vietnam Ho Chi Minh City, we deliver actionable insights for policymakers, educators, and community leaders. The findings will not only benefit HCMC but also serve as a replicable model for other Southeast Asian megacities grappling with similar infrastructure pressures. In an era where water security is paramount, this Research Proposal asserts that the Plumber is not just fixing pipes—we are safeguarding futures.</w:t>
      </w:r>
    </w:p>
    <w:p>
      <w:pPr>
        <w:pStyle w:val="BodyText"/>
      </w:pPr>
      <w:r>
        <w:rPr>
          <w:iCs/>
          <w:i/>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a Plumber in Vietnam Ho Chi Minh City</dc:title>
  <dc:creator/>
  <dc:language>en</dc:language>
  <cp:keywords/>
  <dcterms:created xsi:type="dcterms:W3CDTF">2026-07-21T15:00:38Z</dcterms:created>
  <dcterms:modified xsi:type="dcterms:W3CDTF">2026-07-21T15:00:38Z</dcterms:modified>
</cp:coreProperties>
</file>

<file path=docProps/custom.xml><?xml version="1.0" encoding="utf-8"?>
<Properties xmlns="http://schemas.openxmlformats.org/officeDocument/2006/custom-properties" xmlns:vt="http://schemas.openxmlformats.org/officeDocument/2006/docPropsVTypes"/>
</file>