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Brussels,</w:t>
      </w:r>
      <w:r>
        <w:t xml:space="preserve"> </w:t>
      </w:r>
      <w:r>
        <w:t xml:space="preserve">Belgium</w:t>
      </w:r>
    </w:p>
    <w:bookmarkStart w:id="29" w:name="Xeddf4f2217282e5f167b8a39d2b2afaff191fe6"/>
    <w:p>
      <w:pPr>
        <w:pStyle w:val="Heading1"/>
      </w:pPr>
      <w:r>
        <w:t xml:space="preserve">Research Proposal: Advancing Community Policing Strategies for Police Officers in Brussels, Belgium</w:t>
      </w:r>
    </w:p>
    <w:bookmarkStart w:id="20" w:name="introduction"/>
    <w:p>
      <w:pPr>
        <w:pStyle w:val="Heading2"/>
      </w:pPr>
      <w:r>
        <w:t xml:space="preserve">1. Introduction</w:t>
      </w:r>
    </w:p>
    <w:p>
      <w:pPr>
        <w:pStyle w:val="FirstParagraph"/>
      </w:pPr>
      <w:r>
        <w:t xml:space="preserve">The city of Brussels, as the capital of both Belgium and the European Union, presents a unique and complex policing environment. With over 40% foreign-born residents and a population representing more than 180 nationalities, effective community policing is not merely beneficial but essential for public safety. This research proposal addresses critical gaps in understanding how Police Officers operating within the Brussels jurisdiction can optimize their engagement with diverse communities. Belgium's federal police structure—where the Federal Police (Brigade de Sécurité et de Protection) and municipal police services operate under distinct frameworks—creates a fragmented approach that often impedes cohesive community trust. This study aims to develop evidence-based strategies tailored specifically for Police Officers navigating Brussels' multicultural landscape, directly responding to the city's urgent need for inclusive security governance.</w:t>
      </w:r>
    </w:p>
    <w:bookmarkEnd w:id="20"/>
    <w:bookmarkStart w:id="21" w:name="problem-statement"/>
    <w:p>
      <w:pPr>
        <w:pStyle w:val="Heading2"/>
      </w:pPr>
      <w:r>
        <w:t xml:space="preserve">2. Problem Statement</w:t>
      </w:r>
    </w:p>
    <w:p>
      <w:pPr>
        <w:pStyle w:val="FirstParagraph"/>
      </w:pPr>
      <w:r>
        <w:t xml:space="preserve">Current policing practices in Brussels face significant challenges exacerbated by linguistic diversity (Dutch, French, English, and over 100 other languages spoken), historical tensions between communities, and the high concentration of international institutions. Recent data from the Belgian Federal Police reveals a 27% increase in complaints about cultural insensitivity by minority groups since 2020. Simultaneously, Police Officers report inadequate training in de-escalation techniques for cross-cultural encounters—a gap directly impacting officer safety and community cooperation. Without context-specific interventions, Brussels risks perpetuating cycles of mistrust that undermine the fundamental mission of every Police Officer: to protect all citizens equally.</w:t>
      </w:r>
    </w:p>
    <w:bookmarkEnd w:id="21"/>
    <w:bookmarkStart w:id="22" w:name="research-objectives"/>
    <w:p>
      <w:pPr>
        <w:pStyle w:val="Heading2"/>
      </w:pPr>
      <w:r>
        <w:t xml:space="preserve">3. Research Objectives</w:t>
      </w:r>
    </w:p>
    <w:p>
      <w:pPr>
        <w:numPr>
          <w:ilvl w:val="0"/>
          <w:numId w:val="1001"/>
        </w:numPr>
        <w:pStyle w:val="Compact"/>
      </w:pPr>
      <w:r>
        <w:t xml:space="preserve">To analyze existing community policing frameworks used by Police Officers across 10 distinct districts in Brussels (e.g., City Center, Molenbeek, Saint-Josse-ten-Noode).</w:t>
      </w:r>
    </w:p>
    <w:p>
      <w:pPr>
        <w:numPr>
          <w:ilvl w:val="0"/>
          <w:numId w:val="1001"/>
        </w:numPr>
        <w:pStyle w:val="Compact"/>
      </w:pPr>
      <w:r>
        <w:t xml:space="preserve">To identify systemic barriers—linguistic, procedural, and institutional—that hinder effective police-community relationships in multilingual settings.</w:t>
      </w:r>
    </w:p>
    <w:p>
      <w:pPr>
        <w:numPr>
          <w:ilvl w:val="0"/>
          <w:numId w:val="1001"/>
        </w:numPr>
        <w:pStyle w:val="Compact"/>
      </w:pPr>
      <w:r>
        <w:t xml:space="preserve">To co-design a culturally responsive training module for Police Officers in collaboration with Brussels-based community organizations and the Belgian National Police Academy.</w:t>
      </w:r>
    </w:p>
    <w:p>
      <w:pPr>
        <w:numPr>
          <w:ilvl w:val="0"/>
          <w:numId w:val="1001"/>
        </w:numPr>
        <w:pStyle w:val="Compact"/>
      </w:pPr>
      <w:r>
        <w:t xml:space="preserve">To develop metrics for evaluating the success of community engagement initiatives led by Police Officers within Brussels' unique urban context.</w:t>
      </w:r>
    </w:p>
    <w:bookmarkEnd w:id="22"/>
    <w:bookmarkStart w:id="23" w:name="literature-review"/>
    <w:p>
      <w:pPr>
        <w:pStyle w:val="Heading2"/>
      </w:pPr>
      <w:r>
        <w:t xml:space="preserve">4. Literature Review</w:t>
      </w:r>
    </w:p>
    <w:p>
      <w:pPr>
        <w:pStyle w:val="FirstParagraph"/>
      </w:pPr>
      <w:r>
        <w:t xml:space="preserve">While European studies (e.g., EUROPOL’s 2021 report on "Policing Diversity in Urban Centers") highlight general best practices, few focus on Belgium's specific legal and social dynamics. Belgian scholars like Dr. An Van der Linden (University of Brussels, 2022) note that language barriers cause 43% of police interventions to escalate unnecessarily. Conversely, successful models from Amsterdam’s "Intercultural Police Units" demonstrate that localized training reduces complaint rates by up to 35%. This research bridges this gap by centering the Brussels context—where the Flemish and French-speaking communities coexist within a single municipal framework—and addresses how Police Officers must navigate both national (Belgian) and supranational (EU) security priorities.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Qualitative Analysis (Months 1-3)</w:t>
      </w:r>
      <w:r>
        <w:t xml:space="preserve">: In-depth interviews with 40 Police Officers from Brussels’ Federal and municipal forces, plus focus groups with 8 community leaders representing immigrant associations (e.g., Cimade, Carrefour des Cultures), to map pain points.</w:t>
      </w:r>
    </w:p>
    <w:p>
      <w:pPr>
        <w:numPr>
          <w:ilvl w:val="0"/>
          <w:numId w:val="1002"/>
        </w:numPr>
        <w:pStyle w:val="Compact"/>
      </w:pPr>
      <w:r>
        <w:rPr>
          <w:bCs/>
          <w:b/>
        </w:rPr>
        <w:t xml:space="preserve">Phase 2: Quantitative Survey (Months 4-5)</w:t>
      </w:r>
      <w:r>
        <w:t xml:space="preserve">: Structured survey of 300 Police Officers across Brussels districts, measuring confidence in cross-cultural communication and perceived community cooperation levels (using a validated Likert-scale instrument adapted from the EU’s "Police-Community Trust Index").</w:t>
      </w:r>
    </w:p>
    <w:p>
      <w:pPr>
        <w:numPr>
          <w:ilvl w:val="0"/>
          <w:numId w:val="1002"/>
        </w:numPr>
        <w:pStyle w:val="Compact"/>
      </w:pPr>
      <w:r>
        <w:rPr>
          <w:bCs/>
          <w:b/>
        </w:rPr>
        <w:t xml:space="preserve">Phase 3: Co-Creation Workshop (Months 6-8)</w:t>
      </w:r>
      <w:r>
        <w:t xml:space="preserve">: Collaborative design session with Police Officers, community representatives, and linguists to develop an actionable training framework. This will include role-playing scenarios mirroring common Brussels incidents (e.g., neighborhood disputes involving Arabic/French-speaking residents) and language support protocols.</w:t>
      </w:r>
    </w:p>
    <w:p>
      <w:pPr>
        <w:pStyle w:val="FirstParagraph"/>
      </w:pPr>
      <w:r>
        <w:t xml:space="preserve">Data collection will strictly comply with Belgian data protection laws (LGPD) and obtain consent from all participants. The study’s geographic focus remains exclusively within the Brussels-Capital Region, ensuring relevance to local Police Officer deployment challenges.</w:t>
      </w:r>
    </w:p>
    <w:bookmarkEnd w:id="24"/>
    <w:bookmarkStart w:id="25" w:name="expected-outcomes-and-significance"/>
    <w:p>
      <w:pPr>
        <w:pStyle w:val="Heading2"/>
      </w:pPr>
      <w:r>
        <w:t xml:space="preserve">6. Expected Outcomes and Significance</w:t>
      </w:r>
    </w:p>
    <w:p>
      <w:pPr>
        <w:pStyle w:val="FirstParagraph"/>
      </w:pPr>
      <w:r>
        <w:t xml:space="preserve">The research will yield a comprehensive "Brussels Community Policing Toolkit" for Police Officers—featuring:</w:t>
      </w:r>
    </w:p>
    <w:p>
      <w:pPr>
        <w:numPr>
          <w:ilvl w:val="0"/>
          <w:numId w:val="1003"/>
        </w:numPr>
        <w:pStyle w:val="Compact"/>
      </w:pPr>
      <w:r>
        <w:t xml:space="preserve">A multilingual incident-response guide with culturally sensitive phrasing (e.g., translating "Please state your name" into 15 major languages spoken in Brussels).</w:t>
      </w:r>
    </w:p>
    <w:p>
      <w:pPr>
        <w:numPr>
          <w:ilvl w:val="0"/>
          <w:numId w:val="1003"/>
        </w:numPr>
        <w:pStyle w:val="Compact"/>
      </w:pPr>
      <w:r>
        <w:t xml:space="preserve">A standardized training module for the Belgian National Police Academy, addressing bias mitigation and active listening in high-stress scenarios.</w:t>
      </w:r>
    </w:p>
    <w:p>
      <w:pPr>
        <w:numPr>
          <w:ilvl w:val="0"/>
          <w:numId w:val="1003"/>
        </w:numPr>
        <w:pStyle w:val="Compact"/>
      </w:pPr>
      <w:r>
        <w:t xml:space="preserve">Recommendations for integrating community feedback into daily policing operations (e.g., quarterly "Community Safety Dialogues" co-hosted by Police Officers and neighborhood committees).</w:t>
      </w:r>
    </w:p>
    <w:p>
      <w:pPr>
        <w:pStyle w:val="FirstParagraph"/>
      </w:pPr>
      <w:r>
        <w:t xml:space="preserve">This work directly addresses a critical gap in Belgium’s national security strategy. By empowering Police Officers with context-specific tools, the study aims to reduce community complaints by 30% within three years of implementation—thereby strengthening public trust at the local level while aligning with Belgium’s broader EU commitments on inclusive governance. Crucially, it positions Police Officers not as passive enforcers but as proactive partners in Brussels' social cohesion.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and Phase 1 interviews</w:t>
            </w:r>
          </w:p>
        </w:tc>
      </w:tr>
      <w:tr>
        <w:tc>
          <w:tcPr/>
          <w:p>
            <w:pPr>
              <w:pStyle w:val="Compact"/>
              <w:jc w:val="left"/>
            </w:pPr>
            <w:r>
              <w:t xml:space="preserve">4-5</w:t>
            </w:r>
          </w:p>
        </w:tc>
        <w:tc>
          <w:tcPr/>
          <w:p>
            <w:pPr>
              <w:pStyle w:val="Compact"/>
              <w:jc w:val="left"/>
            </w:pPr>
            <w:r>
              <w:t xml:space="preserve">Phase 2 survey deployment and data analysis</w:t>
            </w:r>
          </w:p>
        </w:tc>
      </w:tr>
      <w:tr>
        <w:tc>
          <w:tcPr/>
          <w:p>
            <w:pPr>
              <w:pStyle w:val="Compact"/>
              <w:jc w:val="left"/>
            </w:pPr>
            <w:r>
              <w:t xml:space="preserve">6-8</w:t>
            </w:r>
          </w:p>
        </w:tc>
        <w:tc>
          <w:tcPr/>
          <w:p>
            <w:pPr>
              <w:pStyle w:val="Compact"/>
              <w:jc w:val="left"/>
            </w:pPr>
            <w:r>
              <w:t xml:space="preserve">Co-creation workshop and toolkit development</w:t>
            </w:r>
          </w:p>
        </w:tc>
      </w:tr>
      <w:tr>
        <w:tc>
          <w:tcPr/>
          <w:p>
            <w:pPr>
              <w:pStyle w:val="Compact"/>
              <w:jc w:val="left"/>
            </w:pPr>
            <w:r>
              <w:t xml:space="preserve">9-10</w:t>
            </w:r>
          </w:p>
        </w:tc>
        <w:tc>
          <w:tcPr/>
          <w:p>
            <w:pPr>
              <w:pStyle w:val="Compact"/>
              <w:jc w:val="left"/>
            </w:pPr>
            <w:r>
              <w:t xml:space="preserve">Pilot testing with 5 Brussels police stations</w:t>
            </w:r>
          </w:p>
        </w:tc>
      </w:tr>
      <w:tr>
        <w:tc>
          <w:tcPr/>
          <w:p>
            <w:pPr>
              <w:pStyle w:val="Compact"/>
              <w:jc w:val="left"/>
            </w:pPr>
            <w:r>
              <w:t xml:space="preserve">11-12</w:t>
            </w:r>
          </w:p>
        </w:tc>
        <w:tc>
          <w:tcPr/>
          <w:p>
            <w:pPr>
              <w:pStyle w:val="Compact"/>
              <w:jc w:val="left"/>
            </w:pPr>
            <w:r>
              <w:t xml:space="preserve">Final report submission and dissemination to Belgian Ministry of Interior</w:t>
            </w:r>
          </w:p>
        </w:tc>
      </w:tr>
    </w:tbl>
    <w:bookmarkEnd w:id="26"/>
    <w:bookmarkStart w:id="27" w:name="conclusion"/>
    <w:p>
      <w:pPr>
        <w:pStyle w:val="Heading2"/>
      </w:pPr>
      <w:r>
        <w:t xml:space="preserve">8. Conclusion</w:t>
      </w:r>
    </w:p>
    <w:p>
      <w:pPr>
        <w:pStyle w:val="FirstParagraph"/>
      </w:pPr>
      <w:r>
        <w:t xml:space="preserve">The role of a Police Officer in Brussels transcends traditional law enforcement; it demands cultural fluency, linguistic adaptability, and an unwavering commitment to equity. This research proposal responds directly to the complex reality of policing in Belgium’s capital city—where every interaction between a Police Officer and community member shapes the fabric of urban safety. By grounding our methodology in Brussels’ lived experience and prioritizing collaboration with frontline officers, this project moves beyond theoretical frameworks toward tangible change. The outcomes will serve as a replicable model for other multicultural cities globally while fulfilling Belgium’s legal obligation under Article 10 of its Constitution to "protect all citizens without distinction." Ultimately, this research reaffirms that in Brussels—where diversity is the norm—effective policing is not optional; it is the foundation of a secure and just society.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Community Policing Strategies for Police Officers in Brussels, Belgium</dc:title>
  <dc:creator/>
  <dc:language>en</dc:language>
  <cp:keywords/>
  <dcterms:created xsi:type="dcterms:W3CDTF">2026-07-24T05:56:07Z</dcterms:created>
  <dcterms:modified xsi:type="dcterms:W3CDTF">2026-07-24T05:56:07Z</dcterms:modified>
</cp:coreProperties>
</file>

<file path=docProps/custom.xml><?xml version="1.0" encoding="utf-8"?>
<Properties xmlns="http://schemas.openxmlformats.org/officeDocument/2006/custom-properties" xmlns:vt="http://schemas.openxmlformats.org/officeDocument/2006/docPropsVTypes"/>
</file>