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Competence</w:t>
      </w:r>
      <w:r>
        <w:t xml:space="preserve"> </w:t>
      </w:r>
      <w:r>
        <w:t xml:space="preserve">Training</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Metropolitan</w:t>
      </w:r>
      <w:r>
        <w:t xml:space="preserve"> </w:t>
      </w:r>
      <w:r>
        <w:t xml:space="preserve">Milan,</w:t>
      </w:r>
      <w:r>
        <w:t xml:space="preserve"> </w:t>
      </w:r>
      <w:r>
        <w:t xml:space="preserve">Italy</w:t>
      </w:r>
    </w:p>
    <w:bookmarkStart w:id="29" w:name="X73c9d8a74169759c4f46056211cf64929d677c4"/>
    <w:p>
      <w:pPr>
        <w:pStyle w:val="Heading1"/>
      </w:pPr>
      <w:r>
        <w:t xml:space="preserve">Research Proposal: Enhancing Community Trust Through Cultural Competence Training for Police Officers in Metropolitan Milan, Italy</w:t>
      </w:r>
    </w:p>
    <w:p>
      <w:pPr>
        <w:pStyle w:val="FirstParagraph"/>
      </w:pPr>
      <w:r>
        <w:rPr>
          <w:bCs/>
          <w:b/>
        </w:rPr>
        <w:t xml:space="preserve">Abstract:</w:t>
      </w:r>
      <w:r>
        <w:t xml:space="preserve"> </w:t>
      </w:r>
      <w:r>
        <w:t xml:space="preserve">This research proposal outlines a critical investigation into the efficacy of cultural competence training programs for</w:t>
      </w:r>
      <w:r>
        <w:t xml:space="preserve"> </w:t>
      </w:r>
      <w:r>
        <w:rPr>
          <w:iCs/>
          <w:i/>
        </w:rPr>
        <w:t xml:space="preserve">Police Officer</w:t>
      </w:r>
      <w:r>
        <w:t xml:space="preserve">s within the Metropolitan City of</w:t>
      </w:r>
      <w:r>
        <w:t xml:space="preserve"> </w:t>
      </w:r>
      <w:r>
        <w:rPr>
          <w:iCs/>
          <w:i/>
        </w:rPr>
        <w:t xml:space="preserve">Italy Milan</w:t>
      </w:r>
      <w:r>
        <w:t xml:space="preserve">. With Milan serving as Italy's economic engine and a major global hub attracting diverse populations, this study addresses growing challenges in community-police relations. The research will evaluate current training frameworks, identify gaps in cultural sensitivity, and propose evidence-based interventions to strengthen trust between law enforcement and Milan's multicultural communities. Findings will directly inform policy reforms within the</w:t>
      </w:r>
      <w:r>
        <w:t xml:space="preserve"> </w:t>
      </w:r>
      <w:r>
        <w:rPr>
          <w:iCs/>
          <w:i/>
        </w:rPr>
        <w:t xml:space="preserve">Police Officer</w:t>
      </w:r>
      <w:r>
        <w:t xml:space="preserve"> </w:t>
      </w:r>
      <w:r>
        <w:t xml:space="preserve">corps of</w:t>
      </w:r>
      <w:r>
        <w:t xml:space="preserve"> </w:t>
      </w:r>
      <w:r>
        <w:rPr>
          <w:iCs/>
          <w:i/>
        </w:rPr>
        <w:t xml:space="preserve">Italy Milan</w:t>
      </w:r>
      <w:r>
        <w:t xml:space="preserve">, contributing to safer, more inclusive urban environments.</w:t>
      </w:r>
    </w:p>
    <w:bookmarkStart w:id="20" w:name="X456738cb07ed9d370f5d440d7b85d9586c08462"/>
    <w:p>
      <w:pPr>
        <w:pStyle w:val="Heading2"/>
      </w:pPr>
      <w:r>
        <w:t xml:space="preserve">I. Introduction: Contextual Imperatives in Italy Milan</w:t>
      </w:r>
    </w:p>
    <w:p>
      <w:pPr>
        <w:pStyle w:val="FirstParagraph"/>
      </w:pPr>
      <w:r>
        <w:t xml:space="preserve">Milan, as Italy's second-largest city and a pivotal center for international business, immigration, and cultural exchange, faces complex security dynamics. The Metropolitan City of Milan hosts over 1.4 million residents from more than 150 nationalities (ISTAT, 2023), creating unique challenges for public safety management. The</w:t>
      </w:r>
      <w:r>
        <w:t xml:space="preserve"> </w:t>
      </w:r>
      <w:r>
        <w:rPr>
          <w:iCs/>
          <w:i/>
        </w:rPr>
        <w:t xml:space="preserve">Police Officer</w:t>
      </w:r>
      <w:r>
        <w:t xml:space="preserve"> </w:t>
      </w:r>
      <w:r>
        <w:t xml:space="preserve">in this environment must navigate linguistic barriers, religious sensitivities, and historical migration narratives that influence community interactions. Recent data from Milan's Questura (Prefecture) reveals a 12% increase in reported incidents involving cultural misunderstandings between citizens and officers since 2020. This trend underscores an urgent need for targeted capacity building within the</w:t>
      </w:r>
      <w:r>
        <w:t xml:space="preserve"> </w:t>
      </w:r>
      <w:r>
        <w:rPr>
          <w:iCs/>
          <w:i/>
        </w:rPr>
        <w:t xml:space="preserve">Italy Milan</w:t>
      </w:r>
      <w:r>
        <w:t xml:space="preserve"> </w:t>
      </w:r>
      <w:r>
        <w:t xml:space="preserve">police force. This</w:t>
      </w:r>
      <w:r>
        <w:t xml:space="preserve"> </w:t>
      </w:r>
      <w:r>
        <w:rPr>
          <w:bCs/>
          <w:b/>
        </w:rPr>
        <w:t xml:space="preserve">Research Proposal</w:t>
      </w:r>
      <w:r>
        <w:t xml:space="preserve"> </w:t>
      </w:r>
      <w:r>
        <w:t xml:space="preserve">directly addresses this gap by focusing on the operational role of the</w:t>
      </w:r>
      <w:r>
        <w:t xml:space="preserve"> </w:t>
      </w:r>
      <w:r>
        <w:rPr>
          <w:iCs/>
          <w:i/>
        </w:rPr>
        <w:t xml:space="preserve">Police Officer</w:t>
      </w:r>
      <w:r>
        <w:t xml:space="preserve">, contextualized within Milan's socio-geographic reality.</w:t>
      </w:r>
    </w:p>
    <w:bookmarkEnd w:id="20"/>
    <w:bookmarkStart w:id="21" w:name="ii.-research-problem-and-objectives"/>
    <w:p>
      <w:pPr>
        <w:pStyle w:val="Heading2"/>
      </w:pPr>
      <w:r>
        <w:t xml:space="preserve">II. Research Problem and Objectives</w:t>
      </w:r>
    </w:p>
    <w:p>
      <w:pPr>
        <w:pStyle w:val="FirstParagraph"/>
      </w:pPr>
      <w:r>
        <w:t xml:space="preserve">The core problem is the perceived lack of cultural competence among</w:t>
      </w:r>
      <w:r>
        <w:t xml:space="preserve"> </w:t>
      </w:r>
      <w:r>
        <w:rPr>
          <w:iCs/>
          <w:i/>
        </w:rPr>
        <w:t xml:space="preserve">Police Officer</w:t>
      </w:r>
      <w:r>
        <w:t xml:space="preserve">s in handling diverse community engagements across Milan. This manifests in:</w:t>
      </w:r>
    </w:p>
    <w:p>
      <w:pPr>
        <w:numPr>
          <w:ilvl w:val="0"/>
          <w:numId w:val="1001"/>
        </w:numPr>
        <w:pStyle w:val="Compact"/>
      </w:pPr>
      <w:r>
        <w:t xml:space="preserve">Lower reporting rates of crimes by immigrant communities due to distrust.</w:t>
      </w:r>
    </w:p>
    <w:p>
      <w:pPr>
        <w:numPr>
          <w:ilvl w:val="0"/>
          <w:numId w:val="1001"/>
        </w:numPr>
        <w:pStyle w:val="Compact"/>
      </w:pPr>
      <w:r>
        <w:t xml:space="preserve">Increased use-of-force incidents during non-violent encounters involving cultural misunderstandings.</w:t>
      </w:r>
    </w:p>
    <w:p>
      <w:pPr>
        <w:numPr>
          <w:ilvl w:val="0"/>
          <w:numId w:val="1001"/>
        </w:numPr>
        <w:pStyle w:val="Compact"/>
      </w:pPr>
      <w:r>
        <w:t xml:space="preserve">Inefficiencies in community policing initiatives (e.g., "Polizia di Quartiere") due to inadequate cross-cultural communication skills.</w:t>
      </w:r>
    </w:p>
    <w:p>
      <w:pPr>
        <w:pStyle w:val="FirstParagraph"/>
      </w:pPr>
      <w:r>
        <w:t xml:space="preserve">This study aims to achieve three objectives:</w:t>
      </w:r>
    </w:p>
    <w:p>
      <w:pPr>
        <w:numPr>
          <w:ilvl w:val="0"/>
          <w:numId w:val="1002"/>
        </w:numPr>
        <w:pStyle w:val="Compact"/>
      </w:pPr>
      <w:r>
        <w:t xml:space="preserve">Assess the current cultural competence training curriculum for all</w:t>
      </w:r>
      <w:r>
        <w:t xml:space="preserve"> </w:t>
      </w:r>
      <w:r>
        <w:rPr>
          <w:iCs/>
          <w:i/>
        </w:rPr>
        <w:t xml:space="preserve">Police Officer</w:t>
      </w:r>
      <w:r>
        <w:t xml:space="preserve">s assigned to precincts in Milan's most diverse districts (e.g., San Siro, Lambrate, Porta Vittoria).</w:t>
      </w:r>
    </w:p>
    <w:p>
      <w:pPr>
        <w:numPr>
          <w:ilvl w:val="0"/>
          <w:numId w:val="1002"/>
        </w:numPr>
        <w:pStyle w:val="Compact"/>
      </w:pPr>
      <w:r>
        <w:t xml:space="preserve">Evaluate the impact of existing training on officer-citizen interaction quality through field observations and community surveys within</w:t>
      </w:r>
      <w:r>
        <w:t xml:space="preserve"> </w:t>
      </w:r>
      <w:r>
        <w:rPr>
          <w:iCs/>
          <w:i/>
        </w:rPr>
        <w:t xml:space="preserve">Italy Milan</w:t>
      </w:r>
      <w:r>
        <w:t xml:space="preserve">.</w:t>
      </w:r>
    </w:p>
    <w:p>
      <w:pPr>
        <w:numPr>
          <w:ilvl w:val="0"/>
          <w:numId w:val="1002"/>
        </w:numPr>
        <w:pStyle w:val="Compact"/>
      </w:pPr>
      <w:r>
        <w:t xml:space="preserve">Develop a culturally responsive training model specific to Milan's demographic profile for adoption by the Polizia di Stato.</w:t>
      </w:r>
    </w:p>
    <w:bookmarkEnd w:id="21"/>
    <w:bookmarkStart w:id="22" w:name="Xc2f5d47514b38a639b0e7623b59289b91982cc5"/>
    <w:p>
      <w:pPr>
        <w:pStyle w:val="Heading2"/>
      </w:pPr>
      <w:r>
        <w:t xml:space="preserve">III. Literature Review: Gaps in Italian Urban Policing Context</w:t>
      </w:r>
    </w:p>
    <w:p>
      <w:pPr>
        <w:pStyle w:val="FirstParagraph"/>
      </w:pPr>
      <w:r>
        <w:t xml:space="preserve">While European studies (e.g., EU Fundamental Rights Agency, 2022) highlight cultural competence as vital for effective policing, research specifically focused on Italy's urban context remains scarce. Existing Italian studies (e.g., Rossi &amp; Bianchi, 2021) examine national training modules but lack granular analysis of Milan’s unique dynamics. Crucially, no prior work has investigated how the</w:t>
      </w:r>
      <w:r>
        <w:t xml:space="preserve"> </w:t>
      </w:r>
      <w:r>
        <w:rPr>
          <w:iCs/>
          <w:i/>
        </w:rPr>
        <w:t xml:space="preserve">Police Officer</w:t>
      </w:r>
      <w:r>
        <w:t xml:space="preserve">'s daily interactions in Milan’s high-density neighborhoods are shaped by cultural literacy deficits. This project bridges this gap by centering the</w:t>
      </w:r>
      <w:r>
        <w:t xml:space="preserve"> </w:t>
      </w:r>
      <w:r>
        <w:rPr>
          <w:iCs/>
          <w:i/>
        </w:rPr>
        <w:t xml:space="preserve">Italy Milan</w:t>
      </w:r>
      <w:r>
        <w:t xml:space="preserve"> </w:t>
      </w:r>
      <w:r>
        <w:t xml:space="preserve">experience within a theoretical framework of community-oriented policing (COP) and intercultural communication theory (Bennett, 1993). It moves beyond generic 'diversity training' to address Milan's specific challenges with Sub-Saharan African, North African, and Southeast Asian communities.</w:t>
      </w:r>
    </w:p>
    <w:bookmarkEnd w:id="22"/>
    <w:bookmarkStart w:id="23" w:name="X8995802098003eee9edd783c4c81dfb9bbbccc1"/>
    <w:p>
      <w:pPr>
        <w:pStyle w:val="Heading2"/>
      </w:pPr>
      <w:r>
        <w:t xml:space="preserve">IV. Methodology: Mixed-Methods Approach in Italy Milan</w:t>
      </w:r>
    </w:p>
    <w:p>
      <w:pPr>
        <w:pStyle w:val="FirstParagraph"/>
      </w:pPr>
      <w:r>
        <w:t xml:space="preserve">This study employs a sequential mixed-methods design conducted exclusively within</w:t>
      </w:r>
      <w:r>
        <w:t xml:space="preserve"> </w:t>
      </w:r>
      <w:r>
        <w:rPr>
          <w:iCs/>
          <w:i/>
        </w:rPr>
        <w:t xml:space="preserve">Italy Milan</w:t>
      </w:r>
      <w:r>
        <w:t xml:space="preserve">:</w:t>
      </w:r>
    </w:p>
    <w:p>
      <w:pPr>
        <w:numPr>
          <w:ilvl w:val="0"/>
          <w:numId w:val="1003"/>
        </w:numPr>
        <w:pStyle w:val="Compact"/>
      </w:pPr>
      <w:r>
        <w:rPr>
          <w:bCs/>
          <w:b/>
        </w:rPr>
        <w:t xml:space="preserve">Phase 1 (Quantitative):</w:t>
      </w:r>
      <w:r>
        <w:t xml:space="preserve"> </w:t>
      </w:r>
      <w:r>
        <w:t xml:space="preserve">Survey of 350 active-duty</w:t>
      </w:r>
      <w:r>
        <w:t xml:space="preserve"> </w:t>
      </w:r>
      <w:r>
        <w:rPr>
          <w:iCs/>
          <w:i/>
        </w:rPr>
        <w:t xml:space="preserve">Police Officer</w:t>
      </w:r>
      <w:r>
        <w:t xml:space="preserve">s across Milan’s 12 precincts, measuring self-reported cultural competence, training exposure, and perceived barriers to effective community engagement. Community surveys targeting 600 residents from key immigrant groups in high-diversity zones.</w:t>
      </w:r>
    </w:p>
    <w:p>
      <w:pPr>
        <w:numPr>
          <w:ilvl w:val="0"/>
          <w:numId w:val="1003"/>
        </w:numPr>
        <w:pStyle w:val="Compact"/>
      </w:pPr>
      <w:r>
        <w:rPr>
          <w:bCs/>
          <w:b/>
        </w:rPr>
        <w:t xml:space="preserve">Phase 2 (Qualitative):</w:t>
      </w:r>
      <w:r>
        <w:t xml:space="preserve"> </w:t>
      </w:r>
      <w:r>
        <w:t xml:space="preserve">In-depth interviews with 45</w:t>
      </w:r>
      <w:r>
        <w:t xml:space="preserve"> </w:t>
      </w:r>
      <w:r>
        <w:rPr>
          <w:iCs/>
          <w:i/>
        </w:rPr>
        <w:t xml:space="preserve">Police Officer</w:t>
      </w:r>
      <w:r>
        <w:t xml:space="preserve">s (including veteran officers, community liaison units), 15 senior commanders at Milan's Questura, and focus groups with 6 community organizations (e.g., Milan Migrant Solidarity Network, Italian-Arab Cultural Association).</w:t>
      </w:r>
    </w:p>
    <w:p>
      <w:pPr>
        <w:numPr>
          <w:ilvl w:val="0"/>
          <w:numId w:val="1003"/>
        </w:numPr>
        <w:pStyle w:val="Compact"/>
      </w:pPr>
      <w:r>
        <w:rPr>
          <w:bCs/>
          <w:b/>
        </w:rPr>
        <w:t xml:space="preserve">Phase 3 (Action Research):</w:t>
      </w:r>
      <w:r>
        <w:t xml:space="preserve"> </w:t>
      </w:r>
      <w:r>
        <w:t xml:space="preserve">Co-design workshops in Milan to develop a pilot training module with police trainers and community representatives. Implementation and evaluation of the module in two precincts (San Donato Milanese &amp; Porta Genova) over six months, using pre/post-measures of community trust metrics.</w:t>
      </w:r>
    </w:p>
    <w:bookmarkEnd w:id="23"/>
    <w:bookmarkStart w:id="24" w:name="v.-significance-impact-for-italy-milan"/>
    <w:p>
      <w:pPr>
        <w:pStyle w:val="Heading2"/>
      </w:pPr>
      <w:r>
        <w:t xml:space="preserve">V. Significance: Impact for Italy Milan</w:t>
      </w:r>
    </w:p>
    <w:p>
      <w:pPr>
        <w:pStyle w:val="FirstParagraph"/>
      </w:pPr>
      <w:r>
        <w:t xml:space="preserve">This research holds profound significance for</w:t>
      </w:r>
      <w:r>
        <w:t xml:space="preserve"> </w:t>
      </w:r>
      <w:r>
        <w:rPr>
          <w:iCs/>
          <w:i/>
        </w:rPr>
        <w:t xml:space="preserve">Italy Milan</w:t>
      </w:r>
      <w:r>
        <w:t xml:space="preserve"> </w:t>
      </w:r>
      <w:r>
        <w:t xml:space="preserve">and the national Polizia di Stato:</w:t>
      </w:r>
    </w:p>
    <w:p>
      <w:pPr>
        <w:numPr>
          <w:ilvl w:val="0"/>
          <w:numId w:val="1004"/>
        </w:numPr>
        <w:pStyle w:val="Compact"/>
      </w:pPr>
      <w:r>
        <w:rPr>
          <w:bCs/>
          <w:b/>
        </w:rPr>
        <w:t xml:space="preserve">Social Cohesion:</w:t>
      </w:r>
      <w:r>
        <w:t xml:space="preserve"> </w:t>
      </w:r>
      <w:r>
        <w:t xml:space="preserve">Directly addresses tensions contributing to social fragmentation in a city where immigration is central to its economic identity.</w:t>
      </w:r>
    </w:p>
    <w:p>
      <w:pPr>
        <w:numPr>
          <w:ilvl w:val="0"/>
          <w:numId w:val="1004"/>
        </w:numPr>
        <w:pStyle w:val="Compact"/>
      </w:pPr>
      <w:r>
        <w:rPr>
          <w:bCs/>
          <w:b/>
        </w:rPr>
        <w:t xml:space="preserve">Operational Effectiveness:</w:t>
      </w:r>
      <w:r>
        <w:t xml:space="preserve"> </w:t>
      </w:r>
      <w:r>
        <w:t xml:space="preserve">Reduces miscommunication incidents, leading to faster resolution of crimes and increased public cooperation with the</w:t>
      </w:r>
      <w:r>
        <w:t xml:space="preserve"> </w:t>
      </w:r>
      <w:r>
        <w:rPr>
          <w:iCs/>
          <w:i/>
        </w:rPr>
        <w:t xml:space="preserve">Police Officer</w:t>
      </w:r>
      <w:r>
        <w:t xml:space="preserve">.</w:t>
      </w:r>
    </w:p>
    <w:p>
      <w:pPr>
        <w:numPr>
          <w:ilvl w:val="0"/>
          <w:numId w:val="1004"/>
        </w:numPr>
        <w:pStyle w:val="Compact"/>
      </w:pPr>
      <w:r>
        <w:rPr>
          <w:bCs/>
          <w:b/>
        </w:rPr>
        <w:t xml:space="preserve">National Policy Model:</w:t>
      </w:r>
      <w:r>
        <w:t xml:space="preserve"> </w:t>
      </w:r>
      <w:r>
        <w:t xml:space="preserve">Provides a replicable framework for other Italian cities (e.g., Rome, Naples) grappling with similar demographic shifts. Milan’s success would set a benchmark for Italian law enforcement.</w:t>
      </w:r>
    </w:p>
    <w:p>
      <w:pPr>
        <w:numPr>
          <w:ilvl w:val="0"/>
          <w:numId w:val="1004"/>
        </w:numPr>
        <w:pStyle w:val="Compact"/>
      </w:pPr>
      <w:r>
        <w:rPr>
          <w:bCs/>
          <w:b/>
        </w:rPr>
        <w:t xml:space="preserve">Economic Impact:</w:t>
      </w:r>
      <w:r>
        <w:t xml:space="preserve"> </w:t>
      </w:r>
      <w:r>
        <w:t xml:space="preserve">Enhanced community trust fosters safer environments for tourism and business, critical to Milan's status as Italy’s economic capital.</w:t>
      </w:r>
    </w:p>
    <w:bookmarkEnd w:id="24"/>
    <w:bookmarkStart w:id="25" w:name="vi.-ethical-considerations"/>
    <w:p>
      <w:pPr>
        <w:pStyle w:val="Heading2"/>
      </w:pPr>
      <w:r>
        <w:t xml:space="preserve">VI. Ethical Considerations</w:t>
      </w:r>
    </w:p>
    <w:p>
      <w:pPr>
        <w:pStyle w:val="FirstParagraph"/>
      </w:pPr>
      <w:r>
        <w:t xml:space="preserve">All data collection adheres strictly to Italian privacy laws (D.Lgs. 196/2003) and EU GDPR standards. Participants will provide informed consent in Italian, with translation support available. Research protocols are under review by the Ethics Committee of the University of Milan's Faculty of Law, ensuring confidentiality for community participants who may fear repercussions from reporting negative interactions with</w:t>
      </w:r>
      <w:r>
        <w:t xml:space="preserve"> </w:t>
      </w:r>
      <w:r>
        <w:rPr>
          <w:iCs/>
          <w:i/>
        </w:rPr>
        <w:t xml:space="preserve">Police Officer</w:t>
      </w:r>
      <w:r>
        <w:t xml:space="preserve">s.</w:t>
      </w:r>
    </w:p>
    <w:bookmarkEnd w:id="25"/>
    <w:bookmarkStart w:id="26" w:name="vii.-timeline-and-resources"/>
    <w:p>
      <w:pPr>
        <w:pStyle w:val="Heading2"/>
      </w:pPr>
      <w:r>
        <w:t xml:space="preserve">VII. Timeline and Resources</w:t>
      </w:r>
    </w:p>
    <w:p>
      <w:pPr>
        <w:pStyle w:val="FirstParagraph"/>
      </w:pPr>
      <w:r>
        <w:t xml:space="preserve">The 18-month project commences in January 2025. Key milestones include:</w:t>
      </w:r>
    </w:p>
    <w:p>
      <w:pPr>
        <w:numPr>
          <w:ilvl w:val="0"/>
          <w:numId w:val="1005"/>
        </w:numPr>
        <w:pStyle w:val="Compact"/>
      </w:pPr>
      <w:r>
        <w:rPr>
          <w:bCs/>
          <w:b/>
        </w:rPr>
        <w:t xml:space="preserve">Months 1-3:</w:t>
      </w:r>
      <w:r>
        <w:t xml:space="preserve"> </w:t>
      </w:r>
      <w:r>
        <w:t xml:space="preserve">Finalize partnerships with Milan Questura and community organizations; design survey instruments.</w:t>
      </w:r>
    </w:p>
    <w:p>
      <w:pPr>
        <w:numPr>
          <w:ilvl w:val="0"/>
          <w:numId w:val="1005"/>
        </w:numPr>
        <w:pStyle w:val="Compact"/>
      </w:pPr>
      <w:r>
        <w:rPr>
          <w:bCs/>
          <w:b/>
        </w:rPr>
        <w:t xml:space="preserve">Months 4-9:</w:t>
      </w:r>
      <w:r>
        <w:t xml:space="preserve"> </w:t>
      </w:r>
      <w:r>
        <w:t xml:space="preserve">Data collection (surveys, interviews) across Milan districts.</w:t>
      </w:r>
    </w:p>
    <w:p>
      <w:pPr>
        <w:numPr>
          <w:ilvl w:val="0"/>
          <w:numId w:val="1005"/>
        </w:numPr>
        <w:pStyle w:val="Compact"/>
      </w:pPr>
      <w:r>
        <w:rPr>
          <w:bCs/>
          <w:b/>
        </w:rPr>
        <w:t xml:space="preserve">Months 10-14:</w:t>
      </w:r>
      <w:r>
        <w:t xml:space="preserve"> </w:t>
      </w:r>
      <w:r>
        <w:t xml:space="preserve">Co-design pilot training module; initial implementation in two precincts.</w:t>
      </w:r>
    </w:p>
    <w:p>
      <w:pPr>
        <w:numPr>
          <w:ilvl w:val="0"/>
          <w:numId w:val="1005"/>
        </w:numPr>
        <w:pStyle w:val="Compact"/>
      </w:pPr>
      <w:r>
        <w:rPr>
          <w:bCs/>
          <w:b/>
        </w:rPr>
        <w:t xml:space="preserve">Months 15-18:</w:t>
      </w:r>
      <w:r>
        <w:t xml:space="preserve"> </w:t>
      </w:r>
      <w:r>
        <w:t xml:space="preserve">Full evaluation of pilot outcomes; final report and policy brief for Italian Ministry of Interior.</w:t>
      </w:r>
    </w:p>
    <w:bookmarkEnd w:id="26"/>
    <w:bookmarkStart w:id="27" w:name="X176607f2fa264c3bdf058e29d911c7ccfea2594"/>
    <w:p>
      <w:pPr>
        <w:pStyle w:val="Heading2"/>
      </w:pPr>
      <w:r>
        <w:t xml:space="preserve">VIII. Expected Outcomes and Dissemination</w:t>
      </w:r>
    </w:p>
    <w:p>
      <w:pPr>
        <w:pStyle w:val="FirstParagraph"/>
      </w:pPr>
      <w:r>
        <w:t xml:space="preserve">The primary outputs are:</w:t>
      </w:r>
    </w:p>
    <w:p>
      <w:pPr>
        <w:numPr>
          <w:ilvl w:val="0"/>
          <w:numId w:val="1006"/>
        </w:numPr>
        <w:pStyle w:val="Compact"/>
      </w:pPr>
      <w:r>
        <w:t xml:space="preserve">A comprehensive report detailing Milan-specific cultural competence gaps for the Polizia di Stato's Training Directorate.</w:t>
      </w:r>
    </w:p>
    <w:p>
      <w:pPr>
        <w:numPr>
          <w:ilvl w:val="0"/>
          <w:numId w:val="1006"/>
        </w:numPr>
        <w:pStyle w:val="Compact"/>
      </w:pPr>
      <w:r>
        <w:t xml:space="preserve">A validated, scalable training curriculum tailored to the operational reality of a Milan-based Police Officer.</w:t>
      </w:r>
    </w:p>
    <w:p>
      <w:pPr>
        <w:numPr>
          <w:ilvl w:val="0"/>
          <w:numId w:val="1006"/>
        </w:numPr>
        <w:pStyle w:val="Compact"/>
      </w:pPr>
      <w:r>
        <w:t xml:space="preserve">Policy recommendations for integrating cultural competence into recruitment, promotion, and on-the-job training pathways within Italy Milan's police force.</w:t>
      </w:r>
    </w:p>
    <w:p>
      <w:pPr>
        <w:pStyle w:val="FirstParagraph"/>
      </w:pPr>
      <w:r>
        <w:t xml:space="preserve">This research will be disseminated through:</w:t>
      </w:r>
    </w:p>
    <w:p>
      <w:pPr>
        <w:numPr>
          <w:ilvl w:val="0"/>
          <w:numId w:val="1007"/>
        </w:numPr>
        <w:pStyle w:val="Compact"/>
      </w:pPr>
      <w:r>
        <w:t xml:space="preserve">Academic journals (e.g., International Journal of Police Science &amp; Management).</w:t>
      </w:r>
    </w:p>
    <w:p>
      <w:pPr>
        <w:numPr>
          <w:ilvl w:val="0"/>
          <w:numId w:val="1007"/>
        </w:numPr>
        <w:pStyle w:val="Compact"/>
      </w:pPr>
      <w:r>
        <w:t xml:space="preserve">Workshops for the Polizia di Stato's national training center in Rome.</w:t>
      </w:r>
    </w:p>
    <w:p>
      <w:pPr>
        <w:numPr>
          <w:ilvl w:val="0"/>
          <w:numId w:val="1007"/>
        </w:numPr>
        <w:pStyle w:val="Compact"/>
      </w:pPr>
      <w:r>
        <w:t xml:space="preserve">A public forum hosted by the City of Milan’s Office for Immigration, targeting civic leaders and community stakeholders.</w:t>
      </w:r>
    </w:p>
    <w:bookmarkEnd w:id="27"/>
    <w:bookmarkStart w:id="28" w:name="ix.-conclusion"/>
    <w:p>
      <w:pPr>
        <w:pStyle w:val="Heading2"/>
      </w:pPr>
      <w:r>
        <w:t xml:space="preserve">IX. Conclusion</w:t>
      </w:r>
    </w:p>
    <w:p>
      <w:pPr>
        <w:pStyle w:val="FirstParagraph"/>
      </w:pPr>
      <w:r>
        <w:t xml:space="preserve">In an era where urban security is intrinsically linked to social inclusion, this</w:t>
      </w:r>
      <w:r>
        <w:t xml:space="preserve"> </w:t>
      </w:r>
      <w:r>
        <w:rPr>
          <w:bCs/>
          <w:b/>
        </w:rPr>
        <w:t xml:space="preserve">Research Proposal</w:t>
      </w:r>
      <w:r>
        <w:t xml:space="preserve"> </w:t>
      </w:r>
      <w:r>
        <w:t xml:space="preserve">presents a vital opportunity to redefine the role of the</w:t>
      </w:r>
      <w:r>
        <w:t xml:space="preserve"> </w:t>
      </w:r>
      <w:r>
        <w:rPr>
          <w:iCs/>
          <w:i/>
        </w:rPr>
        <w:t xml:space="preserve">Police Officer</w:t>
      </w:r>
      <w:r>
        <w:t xml:space="preserve"> </w:t>
      </w:r>
      <w:r>
        <w:t xml:space="preserve">in one of Europe's most dynamic cities. By anchoring the investigation within the specific realities of</w:t>
      </w:r>
      <w:r>
        <w:t xml:space="preserve"> </w:t>
      </w:r>
      <w:r>
        <w:rPr>
          <w:iCs/>
          <w:i/>
        </w:rPr>
        <w:t xml:space="preserve">Italy Milan</w:t>
      </w:r>
      <w:r>
        <w:t xml:space="preserve">, this study moves beyond theoretical discourse into actionable reform. The outcomes will empower every Police Officer operating across Milan’s vibrant streets to serve as a bridge between law enforcement and community – not merely as an enforcer, but as a trusted partner in building a safer, more cohesive city for all residents. Investing in the cultural intelligence of Milan's police force is not just good policy; it is essential for Milan's future as Italy's global capital of innovation and diversity.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Competence Training for Police Officers in Metropolitan Milan, Italy</dc:title>
  <dc:creator/>
  <dc:language>en</dc:language>
  <cp:keywords/>
  <dcterms:created xsi:type="dcterms:W3CDTF">2026-07-21T11:06:10Z</dcterms:created>
  <dcterms:modified xsi:type="dcterms:W3CDTF">2026-07-21T11:06:10Z</dcterms:modified>
</cp:coreProperties>
</file>

<file path=docProps/custom.xml><?xml version="1.0" encoding="utf-8"?>
<Properties xmlns="http://schemas.openxmlformats.org/officeDocument/2006/custom-properties" xmlns:vt="http://schemas.openxmlformats.org/officeDocument/2006/docPropsVTypes"/>
</file>