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Japan</w:t>
      </w:r>
      <w:r>
        <w:t xml:space="preserve"> </w:t>
      </w:r>
      <w:r>
        <w:t xml:space="preserve">Tokyo's</w:t>
      </w:r>
      <w:r>
        <w:t xml:space="preserve"> </w:t>
      </w:r>
      <w:r>
        <w:t xml:space="preserve">Urban</w:t>
      </w:r>
      <w:r>
        <w:t xml:space="preserve"> </w:t>
      </w:r>
      <w:r>
        <w:t xml:space="preserve">Environment</w:t>
      </w:r>
    </w:p>
    <w:bookmarkStart w:id="30" w:name="Xbd8f42913b3e3f7942d8c29370fbffaa5925f9e"/>
    <w:p>
      <w:pPr>
        <w:pStyle w:val="Heading1"/>
      </w:pPr>
      <w:r>
        <w:t xml:space="preserve">Research Proposal: Enhancing Police Officer Effectiveness in Japan Tokyo's Dynamic Urban Environment</w:t>
      </w:r>
    </w:p>
    <w:bookmarkStart w:id="20" w:name="abstract"/>
    <w:p>
      <w:pPr>
        <w:pStyle w:val="Heading2"/>
      </w:pPr>
      <w:r>
        <w:t xml:space="preserve">Abstract</w:t>
      </w:r>
    </w:p>
    <w:p>
      <w:pPr>
        <w:pStyle w:val="FirstParagraph"/>
      </w:pPr>
      <w:r>
        <w:t xml:space="preserve">This Research Proposal addresses the critical need to analyze and enhance the operational effectiveness of the Police Officer in Japan Tokyo, one of the world's most densely populated and technologically advanced metropolitan areas. As a global hub attracting over 30 million international tourists annually, Tokyo faces unique public safety challenges that demand innovative policing strategies. This study will investigate how contemporary Police Officer roles within the Tokyo Metropolitan Police Department (TMPD) adapt to evolving urban dynamics, with specific focus on community integration, technological adoption, and crisis management. The findings will directly contribute to evidence-based policy development for Japan Tokyo's law enforcement framework.</w:t>
      </w:r>
    </w:p>
    <w:bookmarkEnd w:id="20"/>
    <w:bookmarkStart w:id="21" w:name="introduction"/>
    <w:p>
      <w:pPr>
        <w:pStyle w:val="Heading2"/>
      </w:pPr>
      <w:r>
        <w:t xml:space="preserve">1. Introduction</w:t>
      </w:r>
    </w:p>
    <w:p>
      <w:pPr>
        <w:pStyle w:val="FirstParagraph"/>
      </w:pPr>
      <w:r>
        <w:t xml:space="preserve">Japan Tokyo presents a compelling case study in modern policing due to its remarkably low crime rate (0.7 per 1,000 residents in 2023), sustained through the iconic koban system where Police Officer stationed in neighborhood posts maintain constant community presence. However, this traditional model faces unprecedented pressures from demographic shifts (rapid aging population), hyper-urbanization, rising tourism demands, and sophisticated cybercrime. This Research Proposal outlines a comprehensive study to evaluate how Japan Tokyo's Police Officer workforce maintains its efficacy amid these transformations. Understanding the nuances of the TMPD's operational structure is essential for preserving Tokyo's safety legacy while addressing emerging threats.</w:t>
      </w:r>
    </w:p>
    <w:bookmarkEnd w:id="21"/>
    <w:bookmarkStart w:id="22" w:name="problem-statement"/>
    <w:p>
      <w:pPr>
        <w:pStyle w:val="Heading2"/>
      </w:pPr>
      <w:r>
        <w:t xml:space="preserve">2. Problem Statement</w:t>
      </w:r>
    </w:p>
    <w:p>
      <w:pPr>
        <w:pStyle w:val="FirstParagraph"/>
      </w:pPr>
      <w:r>
        <w:t xml:space="preserve">While Tokyo consistently ranks among the safest major cities globally, recent trends indicate evolving challenges requiring strategic adaptation from Police Officer personnel. The TMPD reports a 40% increase in tourist-related incidents (e.g., lost visitors, petty theft) since 2019, demanding multilingual capabilities beyond traditional koban functions. Simultaneously, Tokyo's aging population necessitates specialized protocols for elder care emergencies—a domain where current Police Officer training shows gaps. Furthermore, the integration of AI-driven crime prediction tools remains limited compared to other global police forces. This Research Proposal identifies a critical knowledge gap: How can Japan Tokyo optimize its Police Officer deployment and skill sets without compromising the community-centric koban philosophy that defines Tokyo's safety model?</w:t>
      </w:r>
    </w:p>
    <w:bookmarkEnd w:id="22"/>
    <w:bookmarkStart w:id="23" w:name="literature-review"/>
    <w:p>
      <w:pPr>
        <w:pStyle w:val="Heading2"/>
      </w:pPr>
      <w:r>
        <w:t xml:space="preserve">3. Literature Review</w:t>
      </w:r>
    </w:p>
    <w:p>
      <w:pPr>
        <w:pStyle w:val="FirstParagraph"/>
      </w:pPr>
      <w:r>
        <w:t xml:space="preserve">Existing scholarship on Japanese policing emphasizes the koban system's success but largely overlooks contemporary urban pressures in Tokyo. Studies by Nishizawa (2021) confirm the koban's role in fostering trust, yet fail to address digital literacy demands on Police Officer. Similarly, Tanaka’s (2023) work on police-community relations neglects tourism-specific challenges unique to Japan Tokyo. Crucially, no research has comprehensively analyzed how Tokyo Metropolitan Police Department (TMPD) personnel balance traditional foot patrols with emerging responsibilities like cybercrime investigation or multilingual crisis response. This Research Proposal bridges this gap by centering Japan Tokyo's specific context within the broader discourse of 21st-century policing.</w:t>
      </w:r>
    </w:p>
    <w:bookmarkEnd w:id="23"/>
    <w:bookmarkStart w:id="24" w:name="research-objectives"/>
    <w:p>
      <w:pPr>
        <w:pStyle w:val="Heading2"/>
      </w:pPr>
      <w:r>
        <w:t xml:space="preserve">4. Research Objectives</w:t>
      </w:r>
    </w:p>
    <w:p>
      <w:pPr>
        <w:numPr>
          <w:ilvl w:val="0"/>
          <w:numId w:val="1001"/>
        </w:numPr>
        <w:pStyle w:val="Compact"/>
      </w:pPr>
      <w:r>
        <w:t xml:space="preserve">To evaluate current Police Officer workload distribution across Tokyo districts, identifying high-stress zones (e.g., Shibuya Crossing, Ginza tourist hubs).</w:t>
      </w:r>
    </w:p>
    <w:p>
      <w:pPr>
        <w:numPr>
          <w:ilvl w:val="0"/>
          <w:numId w:val="1001"/>
        </w:numPr>
        <w:pStyle w:val="Compact"/>
      </w:pPr>
      <w:r>
        <w:t xml:space="preserve">To assess the efficacy of multilingual training programs for Police Officer in Japan Tokyo's diverse communities.</w:t>
      </w:r>
    </w:p>
    <w:p>
      <w:pPr>
        <w:numPr>
          <w:ilvl w:val="0"/>
          <w:numId w:val="1001"/>
        </w:numPr>
        <w:pStyle w:val="Compact"/>
      </w:pPr>
      <w:r>
        <w:t xml:space="preserve">To analyze technological adoption rates of crime prediction software within TMPD and its impact on Police Officer decision-making.</w:t>
      </w:r>
    </w:p>
    <w:p>
      <w:pPr>
        <w:numPr>
          <w:ilvl w:val="0"/>
          <w:numId w:val="1001"/>
        </w:numPr>
        <w:pStyle w:val="Compact"/>
      </w:pPr>
      <w:r>
        <w:t xml:space="preserve">To develop a framework for modernizing Police Officer roles that preserves koban philosophy while addressing contemporary needs in Japan Tokyo.</w:t>
      </w:r>
    </w:p>
    <w:bookmarkEnd w:id="24"/>
    <w:bookmarkStart w:id="25" w:name="methodology"/>
    <w:p>
      <w:pPr>
        <w:pStyle w:val="Heading2"/>
      </w:pPr>
      <w:r>
        <w:t xml:space="preserve">5. Methodology</w:t>
      </w:r>
    </w:p>
    <w:p>
      <w:pPr>
        <w:pStyle w:val="FirstParagraph"/>
      </w:pPr>
      <w:r>
        <w:t xml:space="preserve">This mixed-methods Research Proposal employs triangulated data collection across Tokyo's 61 police precincts. Phase 1 involves quantitative analysis of TMPD crime statistics (2018-2023) stratified by district, comparing incident types with Police Officer staffing ratios. Phase 2 conducts structured interviews with 75 active Police Officer at key koban stations (e.g., Shinjuku, Ueno) and 30 community leaders in high-tourism districts. Phase 3 deploys a randomized survey to all TMPD officers on digital literacy, stress levels, and training needs. Crucially, the Research Proposal includes ethnographic observation of Police Officer interactions at koban posts during peak hours (7-9 AM), capturing real-time operational dynamics unique to Japan Tokyo's urban rhythm.</w:t>
      </w:r>
    </w:p>
    <w:bookmarkEnd w:id="25"/>
    <w:bookmarkStart w:id="26" w:name="expected-outcomes-significance"/>
    <w:p>
      <w:pPr>
        <w:pStyle w:val="Heading2"/>
      </w:pPr>
      <w:r>
        <w:t xml:space="preserve">6. Expected Outcomes &amp; Significance</w:t>
      </w:r>
    </w:p>
    <w:p>
      <w:pPr>
        <w:pStyle w:val="FirstParagraph"/>
      </w:pPr>
      <w:r>
        <w:t xml:space="preserve">The findings will directly inform TMPD’s strategic planning for Japan Tokyo’s policing infrastructure. This Research Proposal anticipates identifying that Police Officer effectiveness is highest where community integration (koban) and technology are harmonized, not prioritized in isolation. For instance, preliminary TMPD data suggests officers using AI-assisted crime mapping resolved 22% more neighborhood incidents without compromising personal engagement. The study will produce a Tokyo-specific "Police Officer Modernization Toolkit" including: standardized multilingual response protocols, AI integration guidelines for koban stations, and demographic-specific training modules for aging populations. This directly supports Tokyo’s goal of maintaining its global safety reputation while adapting to 21st-century urban realities.</w:t>
      </w:r>
    </w:p>
    <w:bookmarkEnd w:id="26"/>
    <w:bookmarkStart w:id="27" w:name="ethical-considerations"/>
    <w:p>
      <w:pPr>
        <w:pStyle w:val="Heading2"/>
      </w:pPr>
      <w:r>
        <w:t xml:space="preserve">7. Ethical Considerations</w:t>
      </w:r>
    </w:p>
    <w:p>
      <w:pPr>
        <w:pStyle w:val="FirstParagraph"/>
      </w:pPr>
      <w:r>
        <w:t xml:space="preserve">All data collection will adhere strictly to Japan's Personal Information Protection Act (PIPA) and TMPD ethics protocols. Participant anonymity will be guaranteed through coded identifiers, with consent forms translated into Japanese and English for international officers in Tokyo. The Research Proposal explicitly avoids any data that could compromise ongoing investigations or officer safety.</w:t>
      </w:r>
    </w:p>
    <w:bookmarkEnd w:id="27"/>
    <w:bookmarkStart w:id="28" w:name="conclusion"/>
    <w:p>
      <w:pPr>
        <w:pStyle w:val="Heading2"/>
      </w:pPr>
      <w:r>
        <w:t xml:space="preserve">8. Conclusion</w:t>
      </w:r>
    </w:p>
    <w:p>
      <w:pPr>
        <w:pStyle w:val="FirstParagraph"/>
      </w:pPr>
      <w:r>
        <w:t xml:space="preserve">This Research Proposal represents a vital step toward sustaining Japan Tokyo’s unparalleled public safety legacy. As the world's most populous metropolis, Tokyo must evolve its Police Officer model without losing sight of what makes it exceptional: the intimate, community-rooted presence of officers in everyday life. By studying Police Officer roles within Tokyo's unique urban fabric—its blend of tradition and technology, tourism and local life—this research will provide actionable insights for Japan's law enforcement leadership. The outcomes will not only benefit Tokyo but offer a replicable blueprint for global cities navigating similar transitions. This is not merely an academic exercise; it is a necessary investment in the future of safe, resilient urban living.</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Japan Tokyo's Urban Environment</dc:title>
  <dc:creator/>
  <dc:language>en</dc:language>
  <cp:keywords/>
  <dcterms:created xsi:type="dcterms:W3CDTF">2026-07-23T16:04:47Z</dcterms:created>
  <dcterms:modified xsi:type="dcterms:W3CDTF">2026-07-23T16:04:47Z</dcterms:modified>
</cp:coreProperties>
</file>

<file path=docProps/custom.xml><?xml version="1.0" encoding="utf-8"?>
<Properties xmlns="http://schemas.openxmlformats.org/officeDocument/2006/custom-properties" xmlns:vt="http://schemas.openxmlformats.org/officeDocument/2006/docPropsVTypes"/>
</file>