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Kenya</w:t>
      </w:r>
      <w:r>
        <w:t xml:space="preserve"> </w:t>
      </w:r>
      <w:r>
        <w:t xml:space="preserve">Nairobi</w:t>
      </w:r>
    </w:p>
    <w:bookmarkStart w:id="30" w:name="Xf5a92d56223b60a4d205d41b245558df217bed4"/>
    <w:p>
      <w:pPr>
        <w:pStyle w:val="Heading1"/>
      </w:pPr>
      <w:r>
        <w:t xml:space="preserve">Research Proposal: Strengthening Community Trust and Operational Efficiency of Police Officers in Kenya Nairobi</w:t>
      </w:r>
    </w:p>
    <w:bookmarkStart w:id="20" w:name="introduction"/>
    <w:p>
      <w:pPr>
        <w:pStyle w:val="Heading2"/>
      </w:pPr>
      <w:r>
        <w:t xml:space="preserve">1. Introduction</w:t>
      </w:r>
    </w:p>
    <w:p>
      <w:pPr>
        <w:pStyle w:val="FirstParagraph"/>
      </w:pPr>
      <w:r>
        <w:t xml:space="preserve">The role of the Police Officer in Kenya, particularly within the dynamic urban landscape of Nairobi, is critical to national security and social cohesion. As Africa's largest metropolitan hub with over 4.7 million residents, Nairobi faces complex challenges including violent crime, terrorism threats, cybercrime proliferation, and socio-economic disparities that strain law enforcement resources. The Kenya Police Service (KPS), mandated to protect lives and property under the Constitution of Kenya 2010, operates in an environment marked by public distrust—a situation exacerbated by historical incidents of human rights abuses and inadequate community engagement. This Research Proposal addresses the urgent need to analyze contemporary challenges confronting Police Officers in Nairobi through a systematic study aimed at developing evidence-based strategies for operational enhancement. Understanding the on-ground realities of Nairobi's frontline officers is paramount for reforming policing approaches that align with Kenya's Vision 2030 and Sustainable Development Goals.</w:t>
      </w:r>
    </w:p>
    <w:bookmarkEnd w:id="20"/>
    <w:bookmarkStart w:id="21" w:name="problem-statement"/>
    <w:p>
      <w:pPr>
        <w:pStyle w:val="Heading2"/>
      </w:pPr>
      <w:r>
        <w:t xml:space="preserve">2. Problem Statement</w:t>
      </w:r>
    </w:p>
    <w:p>
      <w:pPr>
        <w:pStyle w:val="FirstParagraph"/>
      </w:pPr>
      <w:r>
        <w:t xml:space="preserve">Despite significant investments in police modernization, Police Officers in Nairobi continue to grapple with systemic inefficiencies. Key issues include: (a) chronic understaffing (Nairobi has 0.4 officers per 1,000 citizens versus the UN recommendation of 2.5), (b) inadequate mental health support for officers exposed to trauma, and (c) persistent community mistrust stemming from perceived bias in operations. A 2023 National Police Service report revealed that only 38% of Nairobi residents trust police intervention during conflicts, directly undermining crime prevention efficacy. This Research Proposal identifies the gap between policy frameworks and practical implementation at the Police Officer level, necessitating context-specific solutions for Kenya's urban policing challenges.</w:t>
      </w:r>
    </w:p>
    <w:bookmarkEnd w:id="21"/>
    <w:bookmarkStart w:id="22" w:name="literature-review"/>
    <w:p>
      <w:pPr>
        <w:pStyle w:val="Heading2"/>
      </w:pPr>
      <w:r>
        <w:t xml:space="preserve">3. Literature Review</w:t>
      </w:r>
    </w:p>
    <w:p>
      <w:pPr>
        <w:pStyle w:val="FirstParagraph"/>
      </w:pPr>
      <w:r>
        <w:t xml:space="preserve">Existing studies on policing in Kenya highlight Nairobi as a hotspot for institutional transformation needs. Research by Mwaura (2021) documented how Police Officers' procedural justice practices directly correlate with community cooperation rates, yet implementation remains uneven due to resource constraints. Similarly, the International Center for Criminal Justice (ICJ) 2022 report emphasized that Nairobi's high crime density necessitates specialized training in conflict de-escalation—currently absent in KPS curricula. Crucially, no comprehensive study has examined the interplay between Nairobi-specific contextual factors (slum settlements, transport hubs like Jomo Kenyatta International Airport, and informal economies) and Police Officer performance metrics. This proposal bridges that gap by focusing on Nairobi's unique operational environment.</w:t>
      </w:r>
    </w:p>
    <w:bookmarkEnd w:id="22"/>
    <w:bookmarkStart w:id="23" w:name="research-objectives"/>
    <w:p>
      <w:pPr>
        <w:pStyle w:val="Heading2"/>
      </w:pPr>
      <w:r>
        <w:t xml:space="preserve">4. Research Objectives</w:t>
      </w:r>
    </w:p>
    <w:p>
      <w:pPr>
        <w:numPr>
          <w:ilvl w:val="0"/>
          <w:numId w:val="1001"/>
        </w:numPr>
        <w:pStyle w:val="Compact"/>
      </w:pPr>
      <w:r>
        <w:t xml:space="preserve">To assess the primary challenges faced by Police Officers during daily operations in Nairobi (e.g., resource scarcity, community relations, safety hazards).</w:t>
      </w:r>
    </w:p>
    <w:p>
      <w:pPr>
        <w:numPr>
          <w:ilvl w:val="0"/>
          <w:numId w:val="1001"/>
        </w:numPr>
        <w:pStyle w:val="Compact"/>
      </w:pPr>
      <w:r>
        <w:t xml:space="preserve">To evaluate the effectiveness of current KPS training programs in preparing Police Officers for Nairobi's complex crime landscape.</w:t>
      </w:r>
    </w:p>
    <w:p>
      <w:pPr>
        <w:numPr>
          <w:ilvl w:val="0"/>
          <w:numId w:val="1001"/>
        </w:numPr>
        <w:pStyle w:val="Compact"/>
      </w:pPr>
      <w:r>
        <w:t xml:space="preserve">To propose evidence-based policy interventions for enhancing operational efficiency and public trust in Kenya Nairobi.</w:t>
      </w:r>
    </w:p>
    <w:bookmarkEnd w:id="23"/>
    <w:bookmarkStart w:id="24" w:name="methodology"/>
    <w:p>
      <w:pPr>
        <w:pStyle w:val="Heading2"/>
      </w:pPr>
      <w:r>
        <w:t xml:space="preserve">5. Methodology</w:t>
      </w:r>
    </w:p>
    <w:p>
      <w:pPr>
        <w:pStyle w:val="FirstParagraph"/>
      </w:pPr>
      <w:r>
        <w:t xml:space="preserve">This mixed-methods study will employ a stratified sampling approach across Nairobi's 10 administrative areas. Phase 1 (Quantitative): Survey of 450 Police Officers from diverse ranks (constables to inspectors) across major precincts (e.g., Central, Eastleigh, and Kibera stations), measuring job satisfaction, resource adequacy, and community interaction frequency using Likert-scale instruments. Phase 2 (Qualitative): In-depth interviews with 30 Police Officers and focus groups with 60 community leaders from high-crime neighborhoods to explore nuanced challenges. Crucially, all data collection will occur within Nairobi under strict ethical protocols approved by the Kenya National Commission for Science, Technology and Innovation (NACOSTI). Data analysis will utilize SPSS for quantitative insights and NVivo for thematic coding of qualitative responses.</w:t>
      </w:r>
    </w:p>
    <w:bookmarkEnd w:id="24"/>
    <w:bookmarkStart w:id="25" w:name="expected-outcomes"/>
    <w:p>
      <w:pPr>
        <w:pStyle w:val="Heading2"/>
      </w:pPr>
      <w:r>
        <w:t xml:space="preserve">6. Expected Outcomes</w:t>
      </w:r>
    </w:p>
    <w:p>
      <w:pPr>
        <w:pStyle w:val="FirstParagraph"/>
      </w:pPr>
      <w:r>
        <w:t xml:space="preserve">This Research Proposal anticipates three key outcomes: (1) A diagnostic report detailing Nairobi-specific operational bottlenecks faced by Police Officers; (2) A validated "Nairobi Community Policing Toolkit" integrating local cultural practices with evidence-based policing principles; and (3) Policy briefs for the National Police Service Commission recommending targeted resource allocation to high-need zones. Most significantly, we expect to demonstrate that contextualized training—addressing Nairobi’s unique crime typologies like cyber-enabled fraud in Industrial Area or gang violence in Mathare—can increase police-community collaboration rates by 25% within two years.</w:t>
      </w:r>
    </w:p>
    <w:bookmarkEnd w:id="25"/>
    <w:bookmarkStart w:id="26" w:name="significance-of-the-study"/>
    <w:p>
      <w:pPr>
        <w:pStyle w:val="Heading2"/>
      </w:pPr>
      <w:r>
        <w:t xml:space="preserve">7. Significance of the Study</w:t>
      </w:r>
    </w:p>
    <w:p>
      <w:pPr>
        <w:pStyle w:val="FirstParagraph"/>
      </w:pPr>
      <w:r>
        <w:t xml:space="preserve">The proposed research holds transformative potential for Kenya Nairobi and beyond. For Police Officers, it will provide actionable insights to reduce operational stressors while enhancing their professional efficacy. For Nairobi communities, the outcomes promise tangible improvements in safety perceptions—critical for attracting investment in a city where crime deters economic growth. Nationally, this Research Proposal aligns with Kenya's 2023 Public Service Reforms agenda and supports Article 24 of the Constitution mandating "police service to be efficient, professional and accountable." By centering Police Officer experiences within Nairobi’s socio-geographic reality, this study moves beyond generic policing models toward solutions rooted in local context—a necessity for Kenya’s security transformation.</w:t>
      </w:r>
    </w:p>
    <w:bookmarkEnd w:id="26"/>
    <w:bookmarkStart w:id="27" w:name="ethical-considerations"/>
    <w:p>
      <w:pPr>
        <w:pStyle w:val="Heading2"/>
      </w:pPr>
      <w:r>
        <w:t xml:space="preserve">8. Ethical Considerations</w:t>
      </w:r>
    </w:p>
    <w:p>
      <w:pPr>
        <w:pStyle w:val="FirstParagraph"/>
      </w:pPr>
      <w:r>
        <w:t xml:space="preserve">Ethical rigor is non-negotiable. All Police Officers and community participants will provide informed consent, with anonymity guaranteed for sensitive disclosures (e.g., incidents of corruption or officer misconduct). Data will be stored encrypted on NACOSTI-approved servers, and findings will undergo peer review before dissemination. The research team includes two Nairobi-based police psychologists to ensure cultural sensitivity in all interactions.</w:t>
      </w:r>
    </w:p>
    <w:bookmarkEnd w:id="27"/>
    <w:bookmarkStart w:id="28" w:name="timeline-budget-overview"/>
    <w:p>
      <w:pPr>
        <w:pStyle w:val="Heading2"/>
      </w:pPr>
      <w:r>
        <w:t xml:space="preserve">9. Timeline &amp; Budget Overview</w:t>
      </w:r>
    </w:p>
    <w:p>
      <w:pPr>
        <w:pStyle w:val="FirstParagraph"/>
      </w:pPr>
      <w:r>
        <w:t xml:space="preserve">The 18-month project timeline includes: Months 1–3 (Literature review &amp; tool development), Months 4–10 (Data collection across Nairobi), Months 11–15 (Analysis), and Months 16–18 (Policy brief drafting). A budget of KES 2.4 million ($20,000) will cover researcher stipends, transport for fieldwork in all Nairobi districts, survey software licensing, and community engagement workshops—allocated with full transparency per Kenya Public Procurement Regulations.</w:t>
      </w:r>
    </w:p>
    <w:bookmarkEnd w:id="28"/>
    <w:bookmarkStart w:id="29" w:name="conclusion"/>
    <w:p>
      <w:pPr>
        <w:pStyle w:val="Heading2"/>
      </w:pPr>
      <w:r>
        <w:t xml:space="preserve">10. Conclusion</w:t>
      </w:r>
    </w:p>
    <w:p>
      <w:pPr>
        <w:pStyle w:val="FirstParagraph"/>
      </w:pPr>
      <w:r>
        <w:t xml:space="preserve">In Kenya Nairobi's evolving security landscape, the Police Officer remains the frontline agent between state and citizen. This Research Proposal is not merely an academic exercise but a pragmatic intervention to restore trust, optimize resource use, and ultimately save lives through empowered policing. By centering Nairobi’s unique challenges—from informal settlement dynamics to digital crime hotspots—we commit to delivering solutions that resonate with the lived reality of Kenya’s most populous city. The success of this study will set a benchmark for police reform across Africa's rapidly urbanizing regions, proving that effective policing must begin at the neighborhood level.</w:t>
      </w:r>
    </w:p>
    <w:bookmarkEnd w:id="29"/>
    <w:p>
      <w:pPr>
        <w:pStyle w:val="BodyText"/>
      </w:pPr>
      <w:r>
        <w:rPr>
          <w:bCs/>
          <w:b/>
        </w:rPr>
        <w:t xml:space="preserve">Research Proposal Submitted To:</w:t>
      </w:r>
      <w:r>
        <w:t xml:space="preserve"> </w:t>
      </w:r>
      <w:r>
        <w:t xml:space="preserve">Kenya National Commission for Science, Technology and Innovation (NACOSTI)</w:t>
      </w:r>
      <w:r>
        <w:br/>
      </w:r>
      <w:r>
        <w:rPr>
          <w:bCs/>
          <w:b/>
        </w:rPr>
        <w:t xml:space="preserve">Submitted By:</w:t>
      </w:r>
      <w:r>
        <w:t xml:space="preserve"> </w:t>
      </w:r>
      <w:r>
        <w:t xml:space="preserve">Urban Security Research Consortium, Nairobi</w:t>
      </w:r>
      <w:r>
        <w:br/>
      </w:r>
      <w:r>
        <w:rPr>
          <w:bCs/>
          <w:b/>
        </w:rPr>
        <w:t xml:space="preserve">Date:</w:t>
      </w:r>
      <w:r>
        <w:t xml:space="preserve"> </w:t>
      </w:r>
      <w:r>
        <w:t xml:space="preserve">October 26,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Kenya Nairobi</dc:title>
  <dc:creator/>
  <dc:language>en</dc:language>
  <cp:keywords/>
  <dcterms:created xsi:type="dcterms:W3CDTF">2026-07-23T13:23:56Z</dcterms:created>
  <dcterms:modified xsi:type="dcterms:W3CDTF">2026-07-23T13:23:56Z</dcterms:modified>
</cp:coreProperties>
</file>

<file path=docProps/custom.xml><?xml version="1.0" encoding="utf-8"?>
<Properties xmlns="http://schemas.openxmlformats.org/officeDocument/2006/custom-properties" xmlns:vt="http://schemas.openxmlformats.org/officeDocument/2006/docPropsVTypes"/>
</file>