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Police</w:t>
      </w:r>
      <w:r>
        <w:t xml:space="preserve"> </w:t>
      </w:r>
      <w:r>
        <w:t xml:space="preserve">Officer</w:t>
      </w:r>
      <w:r>
        <w:t xml:space="preserve"> </w:t>
      </w:r>
      <w:r>
        <w:t xml:space="preserve">Performance</w:t>
      </w:r>
      <w:r>
        <w:t xml:space="preserve"> </w:t>
      </w:r>
      <w:r>
        <w:t xml:space="preserve">and</w:t>
      </w:r>
      <w:r>
        <w:t xml:space="preserve"> </w:t>
      </w:r>
      <w:r>
        <w:t xml:space="preserve">Community</w:t>
      </w:r>
      <w:r>
        <w:t xml:space="preserve"> </w:t>
      </w:r>
      <w:r>
        <w:t xml:space="preserve">Trust</w:t>
      </w:r>
      <w:r>
        <w:t xml:space="preserve"> </w:t>
      </w:r>
      <w:r>
        <w:t xml:space="preserve">in</w:t>
      </w:r>
      <w:r>
        <w:t xml:space="preserve"> </w:t>
      </w:r>
      <w:r>
        <w:t xml:space="preserve">Morocco</w:t>
      </w:r>
      <w:r>
        <w:t xml:space="preserve"> </w:t>
      </w:r>
      <w:r>
        <w:t xml:space="preserve">Casablanca</w:t>
      </w:r>
    </w:p>
    <w:bookmarkStart w:id="27" w:name="X576564a2217f0c63894168ec59d14a24368a633"/>
    <w:p>
      <w:pPr>
        <w:pStyle w:val="Heading1"/>
      </w:pPr>
      <w:r>
        <w:t xml:space="preserve">Research Proposal: Evaluating the Effectiveness of Police Officers in Strengthening Community Safety and Trust within Morocco Casablanca</w:t>
      </w:r>
    </w:p>
    <w:bookmarkStart w:id="20" w:name="introduction"/>
    <w:p>
      <w:pPr>
        <w:pStyle w:val="Heading2"/>
      </w:pPr>
      <w:r>
        <w:t xml:space="preserve">Introduction</w:t>
      </w:r>
    </w:p>
    <w:p>
      <w:pPr>
        <w:pStyle w:val="FirstParagraph"/>
      </w:pPr>
      <w:r>
        <w:t xml:space="preserve">The city of Casablanca, as Morocco's economic powerhouse and most populous urban center, faces unique challenges in public safety management. With over 4 million residents and a complex socio-economic landscape marked by rapid urbanization, diverse populations, and evolving crime patterns, the role of the Police Officer within the Moroccan National Police (GNB) is more critical than ever. This</w:t>
      </w:r>
      <w:r>
        <w:t xml:space="preserve"> </w:t>
      </w:r>
      <w:r>
        <w:rPr>
          <w:bCs/>
          <w:b/>
        </w:rPr>
        <w:t xml:space="preserve">Research Proposal</w:t>
      </w:r>
      <w:r>
        <w:t xml:space="preserve"> </w:t>
      </w:r>
      <w:r>
        <w:t xml:space="preserve">outlines a comprehensive study designed to critically assess current operational practices of</w:t>
      </w:r>
      <w:r>
        <w:t xml:space="preserve"> </w:t>
      </w:r>
      <w:r>
        <w:rPr>
          <w:bCs/>
          <w:b/>
        </w:rPr>
        <w:t xml:space="preserve">Police Officer</w:t>
      </w:r>
      <w:r>
        <w:t xml:space="preserve">s in</w:t>
      </w:r>
      <w:r>
        <w:t xml:space="preserve"> </w:t>
      </w:r>
      <w:r>
        <w:rPr>
          <w:bCs/>
          <w:b/>
        </w:rPr>
        <w:t xml:space="preserve">Morocco Casablanca</w:t>
      </w:r>
      <w:r>
        <w:t xml:space="preserve">, with a specific focus on community engagement, procedural effectiveness, and the impact of modern policing strategies on public trust. Understanding these dynamics is not merely an academic exercise but a strategic necessity for the Moroccan Ministry of Interior and local authorities aiming to build safer, more cohesive urban environments.</w:t>
      </w:r>
    </w:p>
    <w:bookmarkEnd w:id="20"/>
    <w:bookmarkStart w:id="21" w:name="problem-statement"/>
    <w:p>
      <w:pPr>
        <w:pStyle w:val="Heading2"/>
      </w:pPr>
      <w:r>
        <w:t xml:space="preserve">Problem Statement</w:t>
      </w:r>
    </w:p>
    <w:p>
      <w:pPr>
        <w:pStyle w:val="FirstParagraph"/>
      </w:pPr>
      <w:r>
        <w:t xml:space="preserve">Despite significant reforms within Morocco's security sector, including the "Project 2050" modernization initiative, Casablanca continues to experience persistent challenges in crime prevention and community-police relations. Key issues include high rates of petty theft and traffic violations, perceived inefficiency or bias in some policing actions by residents of marginalized neighborhoods (e.g., Hay Hassani, Sidi Moumen), and a documented gap between official police statistics and public perception of safety. This disconnect poses a significant barrier to effective law enforcement. Crucially, there is a lack of recent, localized empirical research specifically examining the daily experiences, challenges, and community interactions of</w:t>
      </w:r>
      <w:r>
        <w:t xml:space="preserve"> </w:t>
      </w:r>
      <w:r>
        <w:rPr>
          <w:bCs/>
          <w:b/>
        </w:rPr>
        <w:t xml:space="preserve">Police Officer</w:t>
      </w:r>
      <w:r>
        <w:t xml:space="preserve">s operating within the unique context of Casablanca. Existing studies often generalize national data or focus on rural areas, neglecting the nuanced urban realities where population density, economic disparity, and cultural diversity converge. Without targeted insights into Casablanca's policing landscape, efforts to enhance officer effectiveness and rebuild community trust remain fragmented and potentially misdirected.</w:t>
      </w:r>
    </w:p>
    <w:bookmarkEnd w:id="21"/>
    <w:bookmarkStart w:id="22" w:name="research-objectives"/>
    <w:p>
      <w:pPr>
        <w:pStyle w:val="Heading2"/>
      </w:pPr>
      <w:r>
        <w:t xml:space="preserve">Research Objectives</w:t>
      </w:r>
    </w:p>
    <w:p>
      <w:pPr>
        <w:pStyle w:val="FirstParagraph"/>
      </w:pPr>
      <w:r>
        <w:t xml:space="preserve">This study aims to achieve the following specific objectives within the</w:t>
      </w:r>
      <w:r>
        <w:t xml:space="preserve"> </w:t>
      </w:r>
      <w:r>
        <w:rPr>
          <w:bCs/>
          <w:b/>
        </w:rPr>
        <w:t xml:space="preserve">Morocco Casablanca</w:t>
      </w:r>
      <w:r>
        <w:t xml:space="preserve"> </w:t>
      </w:r>
      <w:r>
        <w:t xml:space="preserve">context:</w:t>
      </w:r>
    </w:p>
    <w:p>
      <w:pPr>
        <w:numPr>
          <w:ilvl w:val="0"/>
          <w:numId w:val="1001"/>
        </w:numPr>
        <w:pStyle w:val="Compact"/>
      </w:pPr>
      <w:r>
        <w:rPr>
          <w:bCs/>
          <w:b/>
        </w:rPr>
        <w:t xml:space="preserve">To assess community perceptions:</w:t>
      </w:r>
      <w:r>
        <w:t xml:space="preserve"> </w:t>
      </w:r>
      <w:r>
        <w:t xml:space="preserve">Evaluate the public's trust in and satisfaction with Police Officers across different neighborhoods of Casablanca, identifying key factors influencing these perceptions (e.g., responsiveness, perceived fairness, cultural sensitivity).</w:t>
      </w:r>
    </w:p>
    <w:p>
      <w:pPr>
        <w:numPr>
          <w:ilvl w:val="0"/>
          <w:numId w:val="1001"/>
        </w:numPr>
        <w:pStyle w:val="Compact"/>
      </w:pPr>
      <w:r>
        <w:rPr>
          <w:bCs/>
          <w:b/>
        </w:rPr>
        <w:t xml:space="preserve">To analyze Police Officer operational challenges:</w:t>
      </w:r>
      <w:r>
        <w:t xml:space="preserve"> </w:t>
      </w:r>
      <w:r>
        <w:t xml:space="preserve">Document the primary obstacles faced by Police Officers daily in Casablanca – including resource constraints (personnel, technology), bureaucratic hurdles, safety risks during patrols, and navigating complex social dynamics within diverse communities.</w:t>
      </w:r>
    </w:p>
    <w:p>
      <w:pPr>
        <w:numPr>
          <w:ilvl w:val="0"/>
          <w:numId w:val="1001"/>
        </w:numPr>
        <w:pStyle w:val="Compact"/>
      </w:pPr>
      <w:r>
        <w:rPr>
          <w:bCs/>
          <w:b/>
        </w:rPr>
        <w:t xml:space="preserve">To evaluate the effectiveness of current community policing initiatives:</w:t>
      </w:r>
      <w:r>
        <w:t xml:space="preserve"> </w:t>
      </w:r>
      <w:r>
        <w:t xml:space="preserve">Assess the implementation and impact of existing community-oriented policing programs (e.g., neighborhood watch partnerships, youth engagement projects) specifically within Casablanca's urban framework, focusing on measurable outcomes related to crime reduction and trust building.</w:t>
      </w:r>
    </w:p>
    <w:p>
      <w:pPr>
        <w:numPr>
          <w:ilvl w:val="0"/>
          <w:numId w:val="1001"/>
        </w:numPr>
        <w:pStyle w:val="Compact"/>
      </w:pPr>
      <w:r>
        <w:rPr>
          <w:bCs/>
          <w:b/>
        </w:rPr>
        <w:t xml:space="preserve">To develop evidence-based recommendations:</w:t>
      </w:r>
      <w:r>
        <w:t xml:space="preserve"> </w:t>
      </w:r>
      <w:r>
        <w:t xml:space="preserve">Propose concrete, actionable strategies for the Moroccan National Police leadership in Casablanca to enhance the effectiveness of Police Officers, improve community relations, and ultimately foster a more secure and inclusive urban environment.</w:t>
      </w:r>
    </w:p>
    <w:bookmarkEnd w:id="22"/>
    <w:bookmarkStart w:id="23" w:name="methodology"/>
    <w:p>
      <w:pPr>
        <w:pStyle w:val="Heading2"/>
      </w:pPr>
      <w:r>
        <w:t xml:space="preserve">Methodology</w:t>
      </w:r>
    </w:p>
    <w:p>
      <w:pPr>
        <w:pStyle w:val="FirstParagraph"/>
      </w:pPr>
      <w:r>
        <w:t xml:space="preserve">This research will employ a rigorous mixed-methods approach tailored to the Casablanca context:</w:t>
      </w:r>
    </w:p>
    <w:p>
      <w:pPr>
        <w:numPr>
          <w:ilvl w:val="0"/>
          <w:numId w:val="1002"/>
        </w:numPr>
        <w:pStyle w:val="Compact"/>
      </w:pPr>
      <w:r>
        <w:rPr>
          <w:bCs/>
          <w:b/>
        </w:rPr>
        <w:t xml:space="preserve">Quantitative Survey:</w:t>
      </w:r>
      <w:r>
        <w:t xml:space="preserve"> </w:t>
      </w:r>
      <w:r>
        <w:t xml:space="preserve">A stratified random sample of 1,200 residents across 15 diverse neighborhoods in Casablanca will be surveyed (using trained local enumerators) to gauge perceptions of police effectiveness, safety levels, and specific interactions with Police Officers. Questions will measure trust, satisfaction with response times, and perceived fairness.</w:t>
      </w:r>
    </w:p>
    <w:p>
      <w:pPr>
        <w:numPr>
          <w:ilvl w:val="0"/>
          <w:numId w:val="1002"/>
        </w:numPr>
        <w:pStyle w:val="Compact"/>
      </w:pPr>
      <w:r>
        <w:rPr>
          <w:bCs/>
          <w:b/>
        </w:rPr>
        <w:t xml:space="preserve">Qualitative Interviews:</w:t>
      </w:r>
      <w:r>
        <w:t xml:space="preserve"> </w:t>
      </w:r>
      <w:r>
        <w:t xml:space="preserve">In-depth interviews (n=40) with active Police Officers at various ranks within Casablanca's GNB commands (including station commanders, patrol officers, and community police units) to explore operational challenges, training needs, and on-the-ground experiences. Complementing this, 20 key informant interviews will be conducted with local community leaders (religious figures, neighborhood associations), civil society organizations working on security issues (e.g., Fédération Marocaine des Droits Humains), and Ministry of Interior officials in Casablanca.</w:t>
      </w:r>
    </w:p>
    <w:p>
      <w:pPr>
        <w:numPr>
          <w:ilvl w:val="0"/>
          <w:numId w:val="1002"/>
        </w:numPr>
        <w:pStyle w:val="Compact"/>
      </w:pPr>
      <w:r>
        <w:rPr>
          <w:bCs/>
          <w:b/>
        </w:rPr>
        <w:t xml:space="preserve">Focus Group Discussions:</w:t>
      </w:r>
      <w:r>
        <w:t xml:space="preserve"> </w:t>
      </w:r>
      <w:r>
        <w:t xml:space="preserve">Six focus groups (5-8 participants each) will be held in selected neighborhoods to delve deeper into community perspectives, allowing for richer discussion on shared experiences and expectations regarding Police Officers.</w:t>
      </w:r>
    </w:p>
    <w:p>
      <w:pPr>
        <w:numPr>
          <w:ilvl w:val="0"/>
          <w:numId w:val="1002"/>
        </w:numPr>
        <w:pStyle w:val="Compact"/>
      </w:pPr>
      <w:r>
        <w:rPr>
          <w:bCs/>
          <w:b/>
        </w:rPr>
        <w:t xml:space="preserve">Data Analysis:</w:t>
      </w:r>
      <w:r>
        <w:t xml:space="preserve"> </w:t>
      </w:r>
      <w:r>
        <w:t xml:space="preserve">Survey data will be analyzed statistically (SPSS) for patterns. Interview and focus group transcripts will undergo thematic analysis (NVivo software) to identify recurring themes, challenges, and suggestions related to Police Officer performance in Morocco Casablanca.</w:t>
      </w:r>
    </w:p>
    <w:bookmarkEnd w:id="23"/>
    <w:bookmarkStart w:id="24" w:name="significance-of-the-research"/>
    <w:p>
      <w:pPr>
        <w:pStyle w:val="Heading2"/>
      </w:pPr>
      <w:r>
        <w:t xml:space="preserve">Significance of the Research</w:t>
      </w:r>
    </w:p>
    <w:p>
      <w:pPr>
        <w:pStyle w:val="FirstParagraph"/>
      </w:pPr>
      <w:r>
        <w:t xml:space="preserve">This proposed research directly addresses a critical gap in understanding contemporary policing within Morocco's most dynamic city. The findings will be highly relevant for multiple stakeholders:</w:t>
      </w:r>
    </w:p>
    <w:p>
      <w:pPr>
        <w:numPr>
          <w:ilvl w:val="0"/>
          <w:numId w:val="1003"/>
        </w:numPr>
        <w:pStyle w:val="Compact"/>
      </w:pPr>
      <w:r>
        <w:rPr>
          <w:bCs/>
          <w:b/>
        </w:rPr>
        <w:t xml:space="preserve">For Moroccan National Police (GNB):</w:t>
      </w:r>
      <w:r>
        <w:t xml:space="preserve"> </w:t>
      </w:r>
      <w:r>
        <w:t xml:space="preserve">Provides actionable, data-driven insights to refine training programs, resource allocation, and community engagement strategies specifically for Casablanca's unique challenges, enhancing the daily effectiveness of every Police Officer.</w:t>
      </w:r>
    </w:p>
    <w:p>
      <w:pPr>
        <w:numPr>
          <w:ilvl w:val="0"/>
          <w:numId w:val="1003"/>
        </w:numPr>
        <w:pStyle w:val="Compact"/>
      </w:pPr>
      <w:r>
        <w:rPr>
          <w:bCs/>
          <w:b/>
        </w:rPr>
        <w:t xml:space="preserve">For Local Government (Casablanca Municipal Authorities):</w:t>
      </w:r>
      <w:r>
        <w:t xml:space="preserve"> </w:t>
      </w:r>
      <w:r>
        <w:t xml:space="preserve">Informs urban planning and social policies that can complement police efforts to address root causes of crime and build safer communities, directly impacting public safety outcomes.</w:t>
      </w:r>
    </w:p>
    <w:p>
      <w:pPr>
        <w:numPr>
          <w:ilvl w:val="0"/>
          <w:numId w:val="1003"/>
        </w:numPr>
        <w:pStyle w:val="Compact"/>
      </w:pPr>
      <w:r>
        <w:rPr>
          <w:bCs/>
          <w:b/>
        </w:rPr>
        <w:t xml:space="preserve">For Civil Society &amp; Community Groups:</w:t>
      </w:r>
      <w:r>
        <w:t xml:space="preserve"> </w:t>
      </w:r>
      <w:r>
        <w:t xml:space="preserve">Offers a clear understanding of community needs and perceptions, enabling more effective collaboration with Police Officers on safety initiatives within their neighborhoods.</w:t>
      </w:r>
    </w:p>
    <w:p>
      <w:pPr>
        <w:numPr>
          <w:ilvl w:val="0"/>
          <w:numId w:val="1003"/>
        </w:numPr>
        <w:pStyle w:val="Compact"/>
      </w:pPr>
      <w:r>
        <w:rPr>
          <w:bCs/>
          <w:b/>
        </w:rPr>
        <w:t xml:space="preserve">For Academic &amp; Policy Discourse:</w:t>
      </w:r>
      <w:r>
        <w:t xml:space="preserve"> </w:t>
      </w:r>
      <w:r>
        <w:t xml:space="preserve">Contributes valuable empirical data to the growing field of comparative urban policing in the MENA region, particularly focusing on Morocco's post-reform context.</w:t>
      </w:r>
    </w:p>
    <w:bookmarkEnd w:id="24"/>
    <w:bookmarkStart w:id="25" w:name="expected-outcomes-and-impact"/>
    <w:p>
      <w:pPr>
        <w:pStyle w:val="Heading2"/>
      </w:pPr>
      <w:r>
        <w:t xml:space="preserve">Expected Outcomes and Impact</w:t>
      </w:r>
    </w:p>
    <w:p>
      <w:pPr>
        <w:pStyle w:val="FirstParagraph"/>
      </w:pPr>
      <w:r>
        <w:t xml:space="preserve">The anticipated outcomes of this research include a comprehensive final report detailing findings, specific recommendations for Casablanca's GNB command structure (e.g., tailored community policing models, improved complaint resolution mechanisms), and practical training modules for Police Officers. Crucially, the research aims to bridge the gap between police operational realities and community expectations in</w:t>
      </w:r>
      <w:r>
        <w:t xml:space="preserve"> </w:t>
      </w:r>
      <w:r>
        <w:rPr>
          <w:bCs/>
          <w:b/>
        </w:rPr>
        <w:t xml:space="preserve">Morocco Casablanca</w:t>
      </w:r>
      <w:r>
        <w:t xml:space="preserve">. By grounding recommendations in the lived experiences of both citizens and Police Officers within this specific urban setting, this study has significant potential to foster tangible improvements in community-police relations, leading to increased public cooperation, reduced crime rates through preventative measures, and a demonstrably higher level of trust – essential ingredients for sustainable security. Ultimately, it seeks to empower every</w:t>
      </w:r>
      <w:r>
        <w:t xml:space="preserve"> </w:t>
      </w:r>
      <w:r>
        <w:rPr>
          <w:bCs/>
          <w:b/>
        </w:rPr>
        <w:t xml:space="preserve">Police Officer</w:t>
      </w:r>
      <w:r>
        <w:t xml:space="preserve"> </w:t>
      </w:r>
      <w:r>
        <w:t xml:space="preserve">in Casablanca as a trusted partner in building the city's safer future.</w:t>
      </w:r>
    </w:p>
    <w:bookmarkEnd w:id="25"/>
    <w:bookmarkStart w:id="26" w:name="conclusion"/>
    <w:p>
      <w:pPr>
        <w:pStyle w:val="Heading2"/>
      </w:pPr>
      <w:r>
        <w:t xml:space="preserve">Conclusion</w:t>
      </w:r>
    </w:p>
    <w:p>
      <w:pPr>
        <w:pStyle w:val="FirstParagraph"/>
      </w:pPr>
      <w:r>
        <w:t xml:space="preserve">The safety and cohesion of Casablanca are intrinsically linked to the effectiveness and perceived legitimacy of its Police Officers. This</w:t>
      </w:r>
      <w:r>
        <w:t xml:space="preserve"> </w:t>
      </w:r>
      <w:r>
        <w:rPr>
          <w:bCs/>
          <w:b/>
        </w:rPr>
        <w:t xml:space="preserve">Research Proposal</w:t>
      </w:r>
      <w:r>
        <w:t xml:space="preserve"> </w:t>
      </w:r>
      <w:r>
        <w:t xml:space="preserve">presents a vital opportunity to move beyond assumptions and gather precise, context-specific knowledge about policing in Morocco's largest city. By centering the experiences of both Police Officers and the communities they serve within</w:t>
      </w:r>
      <w:r>
        <w:t xml:space="preserve"> </w:t>
      </w:r>
      <w:r>
        <w:rPr>
          <w:bCs/>
          <w:b/>
        </w:rPr>
        <w:t xml:space="preserve">Morocco Casablanca</w:t>
      </w:r>
      <w:r>
        <w:t xml:space="preserve">, this research promises not only to inform immediate operational improvements but also to contribute significantly to Morocco's broader national security strategy for urban areas. Investing in understanding the frontline realities of policing in Casablanca is an investment in a more secure, just, and prosperous future for its residents.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Police Officer Performance and Community Trust in Morocco Casablanca</dc:title>
  <dc:creator/>
  <dc:language>en</dc:language>
  <cp:keywords/>
  <dcterms:created xsi:type="dcterms:W3CDTF">2025-12-11T09:01:21Z</dcterms:created>
  <dcterms:modified xsi:type="dcterms:W3CDTF">2025-12-11T09:01:21Z</dcterms:modified>
</cp:coreProperties>
</file>

<file path=docProps/custom.xml><?xml version="1.0" encoding="utf-8"?>
<Properties xmlns="http://schemas.openxmlformats.org/officeDocument/2006/custom-properties" xmlns:vt="http://schemas.openxmlformats.org/officeDocument/2006/docPropsVTypes"/>
</file>