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Myanmar</w:t>
      </w:r>
      <w:r>
        <w:t xml:space="preserve"> </w:t>
      </w:r>
      <w:r>
        <w:t xml:space="preserve">Yangon</w:t>
      </w:r>
    </w:p>
    <w:bookmarkStart w:id="27" w:name="X55b99045b7aa47cd3b64a7535c5462bbab452b2"/>
    <w:p>
      <w:pPr>
        <w:pStyle w:val="Heading1"/>
      </w:pPr>
      <w:r>
        <w:t xml:space="preserve">Research Proposal: Enhancing Professional Standards and Community Trust of the Police Officer within the Urban Context of Myanmar Yangon</w:t>
      </w:r>
    </w:p>
    <w:p>
      <w:pPr>
        <w:pStyle w:val="FirstParagraph"/>
      </w:pPr>
      <w:r>
        <w:rPr>
          <w:bCs/>
          <w:b/>
        </w:rPr>
        <w:t xml:space="preserve">Abstract:</w:t>
      </w:r>
      <w:r>
        <w:t xml:space="preserve"> </w:t>
      </w:r>
      <w:r>
        <w:t xml:space="preserve">This research proposal outlines a critical investigation into the operational challenges, professional development needs, and community relations strategies for Police Officers serving in Yangon, Myanmar's largest and most complex metropolitan area. With Yangon facing unprecedented urbanization pressures, evolving crime patterns, and deep-seated community mistrust towards law enforcement institutions, this study aims to provide evidence-based recommendations for strengthening the effectiveness and legitimacy of the Police Officer within Myanmar's security landscape. The research will directly address gaps in current practices through a mixed-methods approach focused on the specific realities of Yangon.</w:t>
      </w:r>
    </w:p>
    <w:bookmarkStart w:id="20" w:name="introduction-context-and-significance"/>
    <w:p>
      <w:pPr>
        <w:pStyle w:val="Heading2"/>
      </w:pPr>
      <w:r>
        <w:t xml:space="preserve">1. Introduction: Context and Significance</w:t>
      </w:r>
    </w:p>
    <w:p>
      <w:pPr>
        <w:pStyle w:val="FirstParagraph"/>
      </w:pPr>
      <w:r>
        <w:t xml:space="preserve">The city of Yangon, Myanmar's economic hub with a population exceeding 8 million, presents unique and intense challenges for public safety management. The role of the Police Officer in this densely populated urban environment is paramount yet increasingly complex. Current security dynamics include rising petty crime, traffic congestion-related incidents, inter-ethnic tensions in certain neighborhoods, and a critical need to rebuild community trust following years of political upheaval. This research proposal directly responds to the urgent necessity for a focused study on how the Police Officer can operate more effectively within Yangon's specific socio-cultural and infrastructural framework. Understanding the daily realities faced by officers, from resource constraints in under-resourced townships like Hlaing Tharyar or Mingaladon to navigating complex community relations in downtown areas, is essential for meaningful reform. This research proposal seeks to generate actionable insights to empower the Police Officer as a trusted protector within Myanmar Yangon.</w:t>
      </w:r>
    </w:p>
    <w:bookmarkEnd w:id="20"/>
    <w:bookmarkStart w:id="21" w:name="problem-statement"/>
    <w:p>
      <w:pPr>
        <w:pStyle w:val="Heading2"/>
      </w:pPr>
      <w:r>
        <w:t xml:space="preserve">2. Problem Statement</w:t>
      </w:r>
    </w:p>
    <w:p>
      <w:pPr>
        <w:pStyle w:val="FirstParagraph"/>
      </w:pPr>
      <w:r>
        <w:t xml:space="preserve">Despite the critical role of the Police Officer in maintaining public order and safety in Yangon, significant challenges impede their effectiveness. Key issues include:</w:t>
      </w:r>
    </w:p>
    <w:p>
      <w:pPr>
        <w:numPr>
          <w:ilvl w:val="0"/>
          <w:numId w:val="1001"/>
        </w:numPr>
        <w:pStyle w:val="Compact"/>
      </w:pPr>
      <w:r>
        <w:rPr>
          <w:bCs/>
          <w:b/>
        </w:rPr>
        <w:t xml:space="preserve">Limited Community Trust:</w:t>
      </w:r>
      <w:r>
        <w:t xml:space="preserve"> </w:t>
      </w:r>
      <w:r>
        <w:t xml:space="preserve">Historical tensions and perceptions of bias or corruption have created a barrier between Police Officers and many communities across Yangon, hindering crime reporting and cooperation.</w:t>
      </w:r>
    </w:p>
    <w:p>
      <w:pPr>
        <w:numPr>
          <w:ilvl w:val="0"/>
          <w:numId w:val="1001"/>
        </w:numPr>
        <w:pStyle w:val="Compact"/>
      </w:pPr>
      <w:r>
        <w:rPr>
          <w:bCs/>
          <w:b/>
        </w:rPr>
        <w:t xml:space="preserve">Operational Constraints:</w:t>
      </w:r>
      <w:r>
        <w:t xml:space="preserve"> </w:t>
      </w:r>
      <w:r>
        <w:t xml:space="preserve">Many Police Stations in Yangon face chronic understaffing, inadequate equipment, insufficient training (particularly in community policing and de-escalation techniques), and logistical challenges due to traffic congestion.</w:t>
      </w:r>
    </w:p>
    <w:p>
      <w:pPr>
        <w:numPr>
          <w:ilvl w:val="0"/>
          <w:numId w:val="1001"/>
        </w:numPr>
        <w:pStyle w:val="Compact"/>
      </w:pPr>
      <w:r>
        <w:rPr>
          <w:bCs/>
          <w:b/>
        </w:rPr>
        <w:t xml:space="preserve">Evolving Crime Landscape:</w:t>
      </w:r>
      <w:r>
        <w:t xml:space="preserve"> </w:t>
      </w:r>
      <w:r>
        <w:t xml:space="preserve">Yangon's rapid urbanization has fostered new crime vectors (e.g., cybercrime, organized petty theft networks) requiring specialized skills that current training may not adequately address for the Police Officer.</w:t>
      </w:r>
    </w:p>
    <w:p>
      <w:pPr>
        <w:numPr>
          <w:ilvl w:val="0"/>
          <w:numId w:val="1001"/>
        </w:numPr>
        <w:pStyle w:val="Compact"/>
      </w:pPr>
      <w:r>
        <w:rPr>
          <w:bCs/>
          <w:b/>
        </w:rPr>
        <w:t xml:space="preserve">Standardization Gaps:</w:t>
      </w:r>
      <w:r>
        <w:t xml:space="preserve"> </w:t>
      </w:r>
      <w:r>
        <w:t xml:space="preserve">Variations in procedures and professionalism among different units within Yangon's police force create inconsistency in public service delivery.</w:t>
      </w:r>
    </w:p>
    <w:p>
      <w:pPr>
        <w:pStyle w:val="FirstParagraph"/>
      </w:pPr>
      <w:r>
        <w:t xml:space="preserve">This research proposal identifies the need to comprehensively assess these interlinked issues specifically within Myanmar Yangon to develop contextually relevant solutions for the Police Officer.</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Myanmar Yangon context:</w:t>
      </w:r>
    </w:p>
    <w:p>
      <w:pPr>
        <w:numPr>
          <w:ilvl w:val="0"/>
          <w:numId w:val="1002"/>
        </w:numPr>
        <w:pStyle w:val="Compact"/>
      </w:pPr>
      <w:r>
        <w:t xml:space="preserve">To systematically evaluate current training programs, resource allocation, and operational procedures for Police Officers across diverse precincts in Yangon.</w:t>
      </w:r>
    </w:p>
    <w:p>
      <w:pPr>
        <w:numPr>
          <w:ilvl w:val="0"/>
          <w:numId w:val="1002"/>
        </w:numPr>
        <w:pStyle w:val="Compact"/>
      </w:pPr>
      <w:r>
        <w:t xml:space="preserve">To assess community perceptions of Police Officers' professionalism, fairness, accessibility, and effectiveness in crime prevention and response within different neighborhoods of Yangon.</w:t>
      </w:r>
    </w:p>
    <w:p>
      <w:pPr>
        <w:numPr>
          <w:ilvl w:val="0"/>
          <w:numId w:val="1002"/>
        </w:numPr>
        <w:pStyle w:val="Compact"/>
      </w:pPr>
      <w:r>
        <w:t xml:space="preserve">To identify specific skill gaps among Police Officers related to modern policing challenges (e.g., digital literacy for cybercrime, community engagement strategies) prevalent in Yangon's urban setting.</w:t>
      </w:r>
    </w:p>
    <w:p>
      <w:pPr>
        <w:numPr>
          <w:ilvl w:val="0"/>
          <w:numId w:val="1002"/>
        </w:numPr>
        <w:pStyle w:val="Compact"/>
      </w:pPr>
      <w:r>
        <w:t xml:space="preserve">To develop a practical framework for enhancing the professional standards, community rapport, and operational efficiency of the Police Officer in Myanmar Yangon.</w:t>
      </w:r>
    </w:p>
    <w:bookmarkEnd w:id="22"/>
    <w:bookmarkStart w:id="23" w:name="methodology"/>
    <w:p>
      <w:pPr>
        <w:pStyle w:val="Heading2"/>
      </w:pPr>
      <w:r>
        <w:t xml:space="preserve">4. Methodology</w:t>
      </w:r>
    </w:p>
    <w:p>
      <w:pPr>
        <w:pStyle w:val="FirstParagraph"/>
      </w:pPr>
      <w:r>
        <w:t xml:space="preserve">This research proposal employs a rigorous mixed-methods approach tailored to Yangon's context:</w:t>
      </w:r>
    </w:p>
    <w:p>
      <w:pPr>
        <w:numPr>
          <w:ilvl w:val="0"/>
          <w:numId w:val="1003"/>
        </w:numPr>
        <w:pStyle w:val="Compact"/>
      </w:pPr>
      <w:r>
        <w:rPr>
          <w:bCs/>
          <w:b/>
        </w:rPr>
        <w:t xml:space="preserve">Quantitative Phase:</w:t>
      </w:r>
      <w:r>
        <w:t xml:space="preserve"> </w:t>
      </w:r>
      <w:r>
        <w:t xml:space="preserve">Surveys administered to a stratified sample of 350 active Police Officers across 15 major townships in Yangon, measuring job satisfaction, perceived challenges, training needs, and self-assessed skills. Concurrently, structured community surveys (n=600) will gauge public trust levels and specific experiences with Police Officers in key areas.</w:t>
      </w:r>
    </w:p>
    <w:p>
      <w:pPr>
        <w:numPr>
          <w:ilvl w:val="0"/>
          <w:numId w:val="1003"/>
        </w:numPr>
        <w:pStyle w:val="Compact"/>
      </w:pPr>
      <w:r>
        <w:rPr>
          <w:bCs/>
          <w:b/>
        </w:rPr>
        <w:t xml:space="preserve">Qualitative Phase:</w:t>
      </w:r>
      <w:r>
        <w:t xml:space="preserve"> </w:t>
      </w:r>
      <w:r>
        <w:t xml:space="preserve">In-depth interviews with 30 Police Officers (including supervisors and frontline officers from varied backgrounds), 15 community leaders/NGO representatives, and 10 senior Yangon Police Department officials to explore nuanced challenges, barriers to trust, and potential solutions. Focus group discussions with community members in selected townships will provide deeper contextual understanding.</w:t>
      </w:r>
    </w:p>
    <w:p>
      <w:pPr>
        <w:numPr>
          <w:ilvl w:val="0"/>
          <w:numId w:val="1003"/>
        </w:numPr>
        <w:pStyle w:val="Compact"/>
      </w:pPr>
      <w:r>
        <w:rPr>
          <w:bCs/>
          <w:b/>
        </w:rPr>
        <w:t xml:space="preserve">Data Integration:</w:t>
      </w:r>
      <w:r>
        <w:t xml:space="preserve"> </w:t>
      </w:r>
      <w:r>
        <w:t xml:space="preserve">Triangulation of survey data, interview transcripts, and official statistics (e.g., crime reports from Yangon Police Department) will ensure a holistic understanding of the Police Officer's role within Myanmar Yangon. Analysis will focus on identifying patterns, contradictions, and actionable insights specific to urban policing in this setting.</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several significant contributions:</w:t>
      </w:r>
    </w:p>
    <w:p>
      <w:pPr>
        <w:numPr>
          <w:ilvl w:val="0"/>
          <w:numId w:val="1004"/>
        </w:numPr>
        <w:pStyle w:val="Compact"/>
      </w:pPr>
      <w:r>
        <w:rPr>
          <w:bCs/>
          <w:b/>
        </w:rPr>
        <w:t xml:space="preserve">Evidence-Based Reform:</w:t>
      </w:r>
      <w:r>
        <w:t xml:space="preserve"> </w:t>
      </w:r>
      <w:r>
        <w:t xml:space="preserve">Provides concrete data to inform targeted reforms within the Myanmar Police Force, particularly regarding training curriculum development (e.g., mandatory community policing modules for all Police Officers in Yangon) and resource allocation strategies.</w:t>
      </w:r>
    </w:p>
    <w:p>
      <w:pPr>
        <w:numPr>
          <w:ilvl w:val="0"/>
          <w:numId w:val="1004"/>
        </w:numPr>
        <w:pStyle w:val="Compact"/>
      </w:pPr>
      <w:r>
        <w:rPr>
          <w:bCs/>
          <w:b/>
        </w:rPr>
        <w:t xml:space="preserve">Strengthened Community-Police Relations:</w:t>
      </w:r>
      <w:r>
        <w:t xml:space="preserve"> </w:t>
      </w:r>
      <w:r>
        <w:t xml:space="preserve">Directly addresses the critical gap in trust by identifying specific actions Police Officers can take within their daily routines to foster positive interactions and cooperation with Yangon residents.</w:t>
      </w:r>
    </w:p>
    <w:p>
      <w:pPr>
        <w:numPr>
          <w:ilvl w:val="0"/>
          <w:numId w:val="1004"/>
        </w:numPr>
        <w:pStyle w:val="Compact"/>
      </w:pPr>
      <w:r>
        <w:rPr>
          <w:bCs/>
          <w:b/>
        </w:rPr>
        <w:t xml:space="preserve">Enhanced Professionalism:</w:t>
      </w:r>
      <w:r>
        <w:t xml:space="preserve"> </w:t>
      </w:r>
      <w:r>
        <w:t xml:space="preserve">Offers a clear pathway for developing standardized professional conduct guidelines and performance metrics tailored to the complexities of policing in Myanmar Yangon, elevating the status and effectiveness of the Police Officer.</w:t>
      </w:r>
    </w:p>
    <w:p>
      <w:pPr>
        <w:numPr>
          <w:ilvl w:val="0"/>
          <w:numId w:val="1004"/>
        </w:numPr>
        <w:pStyle w:val="Compact"/>
      </w:pPr>
      <w:r>
        <w:rPr>
          <w:bCs/>
          <w:b/>
        </w:rPr>
        <w:t xml:space="preserve">National Relevance:</w:t>
      </w:r>
      <w:r>
        <w:t xml:space="preserve"> </w:t>
      </w:r>
      <w:r>
        <w:t xml:space="preserve">While focused on Yangon, findings will provide a crucial model applicable to other urban centers across Myanmar, contributing to broader national security and justice sector development goals.</w:t>
      </w:r>
    </w:p>
    <w:bookmarkEnd w:id="24"/>
    <w:bookmarkStart w:id="25" w:name="ethical-considerations"/>
    <w:p>
      <w:pPr>
        <w:pStyle w:val="Heading2"/>
      </w:pPr>
      <w:r>
        <w:t xml:space="preserve">6. Ethical Considerations</w:t>
      </w:r>
    </w:p>
    <w:p>
      <w:pPr>
        <w:pStyle w:val="FirstParagraph"/>
      </w:pPr>
      <w:r>
        <w:t xml:space="preserve">This research proposal prioritizes ethical rigor. All participants (Police Officers and community members) will provide informed consent in Burmese or English, as appropriate. Confidentiality and anonymity of all respondents will be strictly maintained using secure data storage protocols. The research team comprises local researchers with deep understanding of Yangon's social fabric to ensure cultural sensitivity. Participation is voluntary, with no pressure exerted on Police Officers to disclose information that might jeopardize their position or safety within the current context.</w:t>
      </w:r>
    </w:p>
    <w:bookmarkEnd w:id="25"/>
    <w:bookmarkStart w:id="26" w:name="conclusion"/>
    <w:p>
      <w:pPr>
        <w:pStyle w:val="Heading2"/>
      </w:pPr>
      <w:r>
        <w:t xml:space="preserve">7. Conclusion</w:t>
      </w:r>
    </w:p>
    <w:p>
      <w:pPr>
        <w:pStyle w:val="FirstParagraph"/>
      </w:pPr>
      <w:r>
        <w:t xml:space="preserve">The role of the Police Officer in Myanmar Yangon is central to public safety and social stability in a city at a pivotal point in its development. This research proposal outlines a necessary, timely, and focused investigation into the operational realities, challenges, and potential for improvement faced by these frontline personnel. By centering the specific context of Myanmar Yangon – its unique demographics, infrastructure challenges, and community dynamics – this study moves beyond generic policing models to provide actionable intelligence directly relevant to enhancing the professionalism and effectiveness of every Police Officer serving in this vital metropolitan area. The findings have the potential to significantly contribute to building safer, more just communities within Myanmar's largest city through a more capable and trusted police force.</w:t>
      </w:r>
    </w:p>
    <w:p>
      <w:pPr>
        <w:pStyle w:val="BodyText"/>
      </w:pPr>
      <w:r>
        <w:rPr>
          <w:bCs/>
          <w:b/>
        </w:rP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Standards of Police Officers in Myanmar Yangon</dc:title>
  <dc:creator/>
  <dc:language>en</dc:language>
  <cp:keywords/>
  <dcterms:created xsi:type="dcterms:W3CDTF">2026-07-23T04:24:01Z</dcterms:created>
  <dcterms:modified xsi:type="dcterms:W3CDTF">2026-07-23T04:24:01Z</dcterms:modified>
</cp:coreProperties>
</file>

<file path=docProps/custom.xml><?xml version="1.0" encoding="utf-8"?>
<Properties xmlns="http://schemas.openxmlformats.org/officeDocument/2006/custom-properties" xmlns:vt="http://schemas.openxmlformats.org/officeDocument/2006/docPropsVTypes"/>
</file>