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Contemporary</w:t>
      </w:r>
      <w:r>
        <w:t xml:space="preserve"> </w:t>
      </w:r>
      <w:r>
        <w:t xml:space="preserve">Moscow,</w:t>
      </w:r>
      <w:r>
        <w:t xml:space="preserve"> </w:t>
      </w:r>
      <w:r>
        <w:t xml:space="preserve">Russia</w:t>
      </w:r>
    </w:p>
    <w:bookmarkStart w:id="30" w:name="Xd55ef47abb95e091f6ff6f8ae4ce1e89e8f2e52"/>
    <w:p>
      <w:pPr>
        <w:pStyle w:val="Heading1"/>
      </w:pPr>
      <w:r>
        <w:t xml:space="preserve">Research Proposal: The Evolving Role of the Police Officer in Contemporary Moscow, Russia</w:t>
      </w:r>
    </w:p>
    <w:bookmarkStart w:id="20" w:name="abstract"/>
    <w:p>
      <w:pPr>
        <w:pStyle w:val="Heading2"/>
      </w:pPr>
      <w:r>
        <w:t xml:space="preserve">Abstract</w:t>
      </w:r>
    </w:p>
    <w:p>
      <w:pPr>
        <w:pStyle w:val="FirstParagraph"/>
      </w:pPr>
      <w:r>
        <w:t xml:space="preserve">This research proposal outlines a comprehensive study examining the professional development, operational challenges, and societal expectations facing the modern Police Officer within the urban context of Moscow, Russia. As the political, economic, and demographic heart of Russia with over 13 million residents in its metropolitan area alone, Moscow presents a unique laboratory for understanding how law enforcement adapts to complex urban dynamics. This Research Proposal seeks to analyze current training methodologies, technological integration (such as digital policing platforms), community engagement strategies, and the evolving legal framework governing Police Officer conduct under Russia's Federal Law on Policing. The findings will provide critical insights for enhancing public safety efficacy and officer well-being in one of the world's largest cities operating within Russia's specific governance model.</w:t>
      </w:r>
    </w:p>
    <w:bookmarkEnd w:id="20"/>
    <w:bookmarkStart w:id="21" w:name="X81356a1c45e89cf8755e8e0ad5627279f14c4e6"/>
    <w:p>
      <w:pPr>
        <w:pStyle w:val="Heading2"/>
      </w:pPr>
      <w:r>
        <w:t xml:space="preserve">1. Introduction: Contextualizing Police Officer Service in Moscow, Russia</w:t>
      </w:r>
    </w:p>
    <w:p>
      <w:pPr>
        <w:pStyle w:val="FirstParagraph"/>
      </w:pPr>
      <w:r>
        <w:t xml:space="preserve">Moscow, as the capital and most populous city of Russia, operates under a distinct policing paradigm shaped by national legislation (primarily the Federal Law "On Police" No. 342-FZ) and local municipal decrees. The Moscow Police Department (MVD Moscow), a key component of Russia's Ministry of Internal Affairs (MVD), faces unprecedented demands: managing high-density populations, mitigating diverse crime vectors including cybercrime and organized crime, ensuring security during major international events, and fostering public trust in a complex socio-political environment. This Research Proposal directly addresses the critical need to understand the lived experience and professional trajectory of the Police Officer in this specific Russian urban setting. The role of the Police Officer in Moscow transcends mere law enforcement; it encompasses community safety, crisis management, administrative service delivery, and representing state authority within Russia's unique societal structure.</w:t>
      </w:r>
    </w:p>
    <w:bookmarkEnd w:id="21"/>
    <w:bookmarkStart w:id="22" w:name="problem-statement"/>
    <w:p>
      <w:pPr>
        <w:pStyle w:val="Heading2"/>
      </w:pPr>
      <w:r>
        <w:t xml:space="preserve">2. Problem Statement</w:t>
      </w:r>
    </w:p>
    <w:p>
      <w:pPr>
        <w:pStyle w:val="FirstParagraph"/>
      </w:pPr>
      <w:r>
        <w:t xml:space="preserve">Despite significant investments in modernizing policing infrastructure across Russia Moscow (e.g., the "Safe City" initiative integrating CCTV and AI analytics), gaps persist in understanding the practical implementation challenges faced by frontline Police Officers. Key concerns include: 1) The effectiveness of current training programs for handling complex urban scenarios, including de-escalation techniques and digital evidence collection; 2) The impact of technological tools (like the "My Police" app) on officer workload and public interaction quality; 3) Perceptions of legitimacy among Moscow residents towards the Police Officer, particularly concerning procedural fairness; 4) The psychological toll of high-pressure urban policing within Russia's specific stressors. This Research Proposal aims to fill these evidence gaps to inform targeted improvements in the operational capacity and professional support systems for Police Officers serving in Moscow.</w:t>
      </w:r>
    </w:p>
    <w:bookmarkEnd w:id="22"/>
    <w:bookmarkStart w:id="23" w:name="X83c2c6501d4678acc7dcc63023942f151281d46"/>
    <w:p>
      <w:pPr>
        <w:pStyle w:val="Heading2"/>
      </w:pPr>
      <w:r>
        <w:t xml:space="preserve">3. Literature Review: Gaps Specific to Russia Moscow</w:t>
      </w:r>
    </w:p>
    <w:p>
      <w:pPr>
        <w:pStyle w:val="FirstParagraph"/>
      </w:pPr>
      <w:r>
        <w:t xml:space="preserve">Existing scholarly literature on policing often focuses on Western models or generic Russian national frameworks, frequently overlooking the nuanced realities of Moscow's unique urban ecosystem. Studies by the Russian Academy of Sciences (e.g., Ivanov &amp; Petrova, 2021) touch upon MVD reforms but lack granular field data from Moscow. International comparisons (e.g., OECD policing reports) rarely contextualize findings within Russia's legal and cultural parameters. Crucially, there is a paucity of recent, empirically grounded research specifically detailing the daily challenges, decision-making processes, and professional development needs of the Police Officer operating within Moscow's dense neighborhoods, traffic corridors, and high-visibility public spaces. This Research Proposal directly targets this critical literature gap.</w:t>
      </w:r>
    </w:p>
    <w:bookmarkEnd w:id="23"/>
    <w:bookmarkStart w:id="24" w:name="research-objectives"/>
    <w:p>
      <w:pPr>
        <w:pStyle w:val="Heading2"/>
      </w:pPr>
      <w:r>
        <w:t xml:space="preserve">4. Research Objectives</w:t>
      </w:r>
    </w:p>
    <w:p>
      <w:pPr>
        <w:numPr>
          <w:ilvl w:val="0"/>
          <w:numId w:val="1001"/>
        </w:numPr>
        <w:pStyle w:val="Compact"/>
      </w:pPr>
      <w:r>
        <w:t xml:space="preserve">To evaluate the current training curriculum for new Police Officers at Moscow MVD academies against the practical demands of urban policing in Russia Moscow.</w:t>
      </w:r>
    </w:p>
    <w:p>
      <w:pPr>
        <w:numPr>
          <w:ilvl w:val="0"/>
          <w:numId w:val="1001"/>
        </w:numPr>
        <w:pStyle w:val="Compact"/>
      </w:pPr>
      <w:r>
        <w:t xml:space="preserve">To assess the impact of digital policing tools (e.g., centralized databases, mobile reporting apps) on the efficiency and perceived fairness of Police Officer interactions with citizens in Moscow.</w:t>
      </w:r>
    </w:p>
    <w:p>
      <w:pPr>
        <w:numPr>
          <w:ilvl w:val="0"/>
          <w:numId w:val="1001"/>
        </w:numPr>
        <w:pStyle w:val="Compact"/>
      </w:pPr>
      <w:r>
        <w:t xml:space="preserve">To analyze public perceptions (via surveys across diverse Moscow districts) regarding trust, legitimacy, and satisfaction with Police Officer services.</w:t>
      </w:r>
    </w:p>
    <w:p>
      <w:pPr>
        <w:numPr>
          <w:ilvl w:val="0"/>
          <w:numId w:val="1001"/>
        </w:numPr>
        <w:pStyle w:val="Compact"/>
      </w:pPr>
      <w:r>
        <w:t xml:space="preserve">To investigate the primary stressors affecting Police Officer well-being within the Moscow operational environment and propose targeted support mechanisms.</w:t>
      </w:r>
    </w:p>
    <w:bookmarkEnd w:id="24"/>
    <w:bookmarkStart w:id="25" w:name="methodology"/>
    <w:p>
      <w:pPr>
        <w:pStyle w:val="Heading2"/>
      </w:pPr>
      <w:r>
        <w:t xml:space="preserve">5. Methodology</w:t>
      </w:r>
    </w:p>
    <w:p>
      <w:pPr>
        <w:pStyle w:val="FirstParagraph"/>
      </w:pPr>
      <w:r>
        <w:t xml:space="preserve">This mixed-methods Research Proposal employs a sequential approach:</w:t>
      </w:r>
    </w:p>
    <w:p>
      <w:pPr>
        <w:numPr>
          <w:ilvl w:val="0"/>
          <w:numId w:val="1002"/>
        </w:numPr>
        <w:pStyle w:val="Compact"/>
      </w:pPr>
      <w:r>
        <w:rPr>
          <w:bCs/>
          <w:b/>
        </w:rPr>
        <w:t xml:space="preserve">Phase 1 (Quantitative):</w:t>
      </w:r>
      <w:r>
        <w:t xml:space="preserve"> </w:t>
      </w:r>
      <w:r>
        <w:t xml:space="preserve">Structured surveys administered to 400 active Police Officers across diverse Moscow precincts, alongside anonymous public satisfaction surveys in 15 representative Moscow districts (n=3,000 residents).</w:t>
      </w:r>
    </w:p>
    <w:p>
      <w:pPr>
        <w:numPr>
          <w:ilvl w:val="0"/>
          <w:numId w:val="1002"/>
        </w:numPr>
        <w:pStyle w:val="Compact"/>
      </w:pPr>
      <w:r>
        <w:rPr>
          <w:bCs/>
          <w:b/>
        </w:rPr>
        <w:t xml:space="preserve">Phase 2 (Qualitative):</w:t>
      </w:r>
      <w:r>
        <w:t xml:space="preserve"> </w:t>
      </w:r>
      <w:r>
        <w:t xml:space="preserve">In-depth semi-structured interviews with 35 Police Officers (including seasoned officers and new recruits), 15 community leaders, and key MVD Moscow administrators. Focus groups will be conducted with community representatives in high-diversity neighborhoods.</w:t>
      </w:r>
    </w:p>
    <w:p>
      <w:pPr>
        <w:numPr>
          <w:ilvl w:val="0"/>
          <w:numId w:val="1002"/>
        </w:numPr>
        <w:pStyle w:val="Compact"/>
      </w:pPr>
      <w:r>
        <w:rPr>
          <w:bCs/>
          <w:b/>
        </w:rPr>
        <w:t xml:space="preserve">Data Analysis:</w:t>
      </w:r>
      <w:r>
        <w:t xml:space="preserve"> </w:t>
      </w:r>
      <w:r>
        <w:t xml:space="preserve">Statistical analysis of survey data using SPSS; thematic analysis of interview transcripts using NVivo, triangulated against MVD operational reports and relevant Russia Federal Law documents.</w:t>
      </w:r>
    </w:p>
    <w:bookmarkEnd w:id="25"/>
    <w:bookmarkStart w:id="26" w:name="significance-and-expected-outcomes"/>
    <w:p>
      <w:pPr>
        <w:pStyle w:val="Heading2"/>
      </w:pPr>
      <w:r>
        <w:t xml:space="preserve">6. Significance and Expected Outcomes</w:t>
      </w:r>
    </w:p>
    <w:p>
      <w:pPr>
        <w:pStyle w:val="FirstParagraph"/>
      </w:pPr>
      <w:r>
        <w:t xml:space="preserve">This Research Proposal holds significant potential to contribute meaningfully to the professionalization of law enforcement in Russia Moscow. Expected outcomes include:</w:t>
      </w:r>
    </w:p>
    <w:p>
      <w:pPr>
        <w:numPr>
          <w:ilvl w:val="0"/>
          <w:numId w:val="1003"/>
        </w:numPr>
        <w:pStyle w:val="Compact"/>
      </w:pPr>
      <w:r>
        <w:t xml:space="preserve">A validated assessment framework for evaluating Police Officer training effectiveness specific to Moscow's context.</w:t>
      </w:r>
    </w:p>
    <w:p>
      <w:pPr>
        <w:numPr>
          <w:ilvl w:val="0"/>
          <w:numId w:val="1003"/>
        </w:numPr>
        <w:pStyle w:val="Compact"/>
      </w:pPr>
      <w:r>
        <w:t xml:space="preserve">Actionable recommendations for optimizing digital tool deployment to enhance both officer efficiency and public trust within Russia's legal framework.</w:t>
      </w:r>
    </w:p>
    <w:p>
      <w:pPr>
        <w:numPr>
          <w:ilvl w:val="0"/>
          <w:numId w:val="1003"/>
        </w:numPr>
        <w:pStyle w:val="Compact"/>
      </w:pPr>
      <w:r>
        <w:t xml:space="preserve">Empirical evidence on the relationship between Police Officer conduct, community engagement strategies, and public perception in a major Russian metropolis.</w:t>
      </w:r>
    </w:p>
    <w:p>
      <w:pPr>
        <w:numPr>
          <w:ilvl w:val="0"/>
          <w:numId w:val="1003"/>
        </w:numPr>
        <w:pStyle w:val="Compact"/>
      </w:pPr>
      <w:r>
        <w:t xml:space="preserve">A model for proactive mental health and well-being support systems tailored to the unique pressures faced by Moscow Police Officers.</w:t>
      </w:r>
    </w:p>
    <w:bookmarkEnd w:id="26"/>
    <w:bookmarkStart w:id="27" w:name="ethical-considerations"/>
    <w:p>
      <w:pPr>
        <w:pStyle w:val="Heading2"/>
      </w:pPr>
      <w:r>
        <w:t xml:space="preserve">7. Ethical Considerations</w:t>
      </w:r>
    </w:p>
    <w:p>
      <w:pPr>
        <w:pStyle w:val="FirstParagraph"/>
      </w:pPr>
      <w:r>
        <w:t xml:space="preserve">All research participants will provide informed consent. Anonymity of Police Officers will be strictly protected to ensure no operational repercussions. Data collection will adhere strictly to Russian federal laws on personal data protection (Federal Law No. 152-FZ). The Moscow MVD's ethics committee approval is secured prior to fieldwork initiation, ensuring alignment with Russia's institutional governance protocols for such studies involving law enforcement personnel.</w:t>
      </w:r>
    </w:p>
    <w:bookmarkEnd w:id="27"/>
    <w:bookmarkStart w:id="28" w:name="timeline-and-resources"/>
    <w:p>
      <w:pPr>
        <w:pStyle w:val="Heading2"/>
      </w:pPr>
      <w:r>
        <w:t xml:space="preserve">8. Timeline and Resources</w:t>
      </w:r>
    </w:p>
    <w:p>
      <w:pPr>
        <w:pStyle w:val="FirstParagraph"/>
      </w:pPr>
      <w:r>
        <w:t xml:space="preserve">The Research Proposal outlines a 15-month timeline: Months 1-3 (Protocol finalization &amp; ethics approval), Months 4-9 (Data collection), Months 10-12 (Analysis), Months 13-15 (Reporting &amp; stakeholder dissemination). Required resources include dedicated research staff, access to Moscow precincts and community centers, survey software licenses compliant with Russian data laws, and collaboration agreements with the Moscow MVD Department of Research. Budget allocation will prioritize fieldwork costs within Russia Moscow's urban geography.</w:t>
      </w:r>
    </w:p>
    <w:bookmarkEnd w:id="28"/>
    <w:bookmarkStart w:id="29" w:name="conclusion"/>
    <w:p>
      <w:pPr>
        <w:pStyle w:val="Heading2"/>
      </w:pPr>
      <w:r>
        <w:t xml:space="preserve">9. Conclusion</w:t>
      </w:r>
    </w:p>
    <w:p>
      <w:pPr>
        <w:pStyle w:val="FirstParagraph"/>
      </w:pPr>
      <w:r>
        <w:t xml:space="preserve">The role of the Police Officer in contemporary Russia Moscow is pivotal for national security, social stability, and public confidence. This Research Proposal provides a rigorous, context-specific framework to advance our understanding of this critical profession within the city that defines modern Russia's urban frontier. By focusing on evidence-based insights derived from Moscow's unique environment, this study promises tangible benefits for improving Police Officer effectiveness and community relations in one of the world's most dynamic cities operating under Russia’s distinct governance system. The findings will serve as a vital resource for policymakers within the Russian Ministry of Internal Affairs and local authorities in Moscow seeking to modernize and strengthen law enforcement services.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Police Officer in Contemporary Moscow, Russia</dc:title>
  <dc:creator/>
  <dc:language>en</dc:language>
  <cp:keywords/>
  <dcterms:created xsi:type="dcterms:W3CDTF">2026-07-23T16:50:23Z</dcterms:created>
  <dcterms:modified xsi:type="dcterms:W3CDTF">2026-07-23T16:50:23Z</dcterms:modified>
</cp:coreProperties>
</file>

<file path=docProps/custom.xml><?xml version="1.0" encoding="utf-8"?>
<Properties xmlns="http://schemas.openxmlformats.org/officeDocument/2006/custom-properties" xmlns:vt="http://schemas.openxmlformats.org/officeDocument/2006/docPropsVTypes"/>
</file>