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and</w:t>
      </w:r>
      <w:r>
        <w:t xml:space="preserve"> </w:t>
      </w:r>
      <w:r>
        <w:t xml:space="preserve">Governance</w:t>
      </w:r>
      <w:r>
        <w:t xml:space="preserve"> </w:t>
      </w:r>
      <w:r>
        <w:t xml:space="preserve">in</w:t>
      </w:r>
      <w:r>
        <w:t xml:space="preserve"> </w:t>
      </w:r>
      <w:r>
        <w:t xml:space="preserve">Naples,</w:t>
      </w:r>
      <w:r>
        <w:t xml:space="preserve"> </w:t>
      </w:r>
      <w:r>
        <w:t xml:space="preserve">Italy</w:t>
      </w:r>
    </w:p>
    <w:bookmarkStart w:id="28" w:name="Xe0d930269d9ba44f7454ecdb61c8627ed6b8502"/>
    <w:p>
      <w:pPr>
        <w:pStyle w:val="Heading1"/>
      </w:pPr>
      <w:r>
        <w:t xml:space="preserve">Research Proposal: Analyzing the Role and Impact of Politicians in Contemporary Naples, Italy</w:t>
      </w:r>
    </w:p>
    <w:bookmarkStart w:id="20" w:name="abstract-approx.-150-words"/>
    <w:p>
      <w:pPr>
        <w:pStyle w:val="Heading2"/>
      </w:pPr>
      <w:r>
        <w:t xml:space="preserve">Abstract (Approx. 150 words)</w:t>
      </w:r>
    </w:p>
    <w:p>
      <w:pPr>
        <w:pStyle w:val="FirstParagraph"/>
      </w:pPr>
      <w:r>
        <w:t xml:space="preserve">This research proposal outlines a comprehensive study examining the political dynamics, challenges, and governance effectiveness of elected politicians within Naples, Italy. Focusing on the unique socio-political context of Southern Italy’s largest city, this project seeks to move beyond national political narratives to understand how local politicians navigate issues of corruption, public service delivery, organized crime influence, and citizen engagement. Utilizing a mixed-methods approach combining quantitative voter surveys with qualitative elite interviews and policy analysis, the research will assess the relationship between politician behavior (including accountability mechanisms and policy prioritization) and tangible improvements in urban quality of life. The findings aim to provide evidence-based recommendations for strengthening democratic governance in Naples, contributing significantly to both academic literature on Italian regional politics and practical policymaking within the Campania region.</w:t>
      </w:r>
    </w:p>
    <w:bookmarkEnd w:id="20"/>
    <w:bookmarkStart w:id="21" w:name="X8422b51ff90106db2cc85f9925afc3d73a5ef16"/>
    <w:p>
      <w:pPr>
        <w:pStyle w:val="Heading2"/>
      </w:pPr>
      <w:r>
        <w:t xml:space="preserve">1. Introduction: The Significance of Naples in Italian Political Landscape (Approx. 150 words)</w:t>
      </w:r>
    </w:p>
    <w:p>
      <w:pPr>
        <w:pStyle w:val="FirstParagraph"/>
      </w:pPr>
      <w:r>
        <w:t xml:space="preserve">Naples, Italy’s third-largest city and a historic cultural hub, presents a microcosm of profound political challenges facing Southern Italy (Mezzogiorno). As the capital of the Campania region, Naples is not merely another Italian municipality; it embodies the complex interplay between deep-rooted historical structures, pervasive socio-economic disparities, and enduring influences of organized crime. The actions and strategies of local politicians—mayors, city councilors, regional deputies—are critical determinants in addressing systemic issues like infrastructure decay (e.g., delayed Metro Line 1 completion), waste management crises, healthcare access gaps, and high unemployment. Understanding the specific dynamics governing these politicians is essential for any meaningful analysis of Italian democracy beyond the Rome-centric national discourse. This research directly addresses a gap: while Italy’s national politics are well-studied, the localized mechanisms through which politicians operate in cities like Naples remain underexplored in terms of their direct impact on citizen welfare and institutional legitimacy.</w:t>
      </w:r>
    </w:p>
    <w:bookmarkEnd w:id="21"/>
    <w:bookmarkStart w:id="22" w:name="X6b559cab42f9a9d15c68f0f5d6911fd35076f7a"/>
    <w:p>
      <w:pPr>
        <w:pStyle w:val="Heading2"/>
      </w:pPr>
      <w:r>
        <w:t xml:space="preserve">2. Research Objectives and Questions (Approx. 150 words)</w:t>
      </w:r>
    </w:p>
    <w:p>
      <w:pPr>
        <w:pStyle w:val="FirstParagraph"/>
      </w:pPr>
      <w:r>
        <w:t xml:space="preserve">The primary goal of this study is to develop a nuanced understanding of how politicians function within the specific constraints and opportunities of Naples, Italy. Key research questions include:</w:t>
      </w:r>
    </w:p>
    <w:p>
      <w:pPr>
        <w:numPr>
          <w:ilvl w:val="0"/>
          <w:numId w:val="1001"/>
        </w:numPr>
        <w:pStyle w:val="Compact"/>
      </w:pPr>
      <w:r>
        <w:rPr>
          <w:bCs/>
          <w:b/>
        </w:rPr>
        <w:t xml:space="preserve">Q1:</w:t>
      </w:r>
      <w:r>
        <w:t xml:space="preserve"> </w:t>
      </w:r>
      <w:r>
        <w:t xml:space="preserve">How do local politicians in Naples (e.g., mayoral candidates, council members) prioritize issues (public services, anti-corruption, economic development) in their policy agendas compared to national party platforms?</w:t>
      </w:r>
    </w:p>
    <w:p>
      <w:pPr>
        <w:numPr>
          <w:ilvl w:val="0"/>
          <w:numId w:val="1001"/>
        </w:numPr>
        <w:pStyle w:val="Compact"/>
      </w:pPr>
      <w:r>
        <w:rPr>
          <w:bCs/>
          <w:b/>
        </w:rPr>
        <w:t xml:space="preserve">Q2:</w:t>
      </w:r>
      <w:r>
        <w:t xml:space="preserve"> </w:t>
      </w:r>
      <w:r>
        <w:t xml:space="preserve">What are the perceived and actual impacts of organized crime presence on politician decision-making processes and public service delivery in Naples?</w:t>
      </w:r>
    </w:p>
    <w:p>
      <w:pPr>
        <w:numPr>
          <w:ilvl w:val="0"/>
          <w:numId w:val="1001"/>
        </w:numPr>
        <w:pStyle w:val="Compact"/>
      </w:pPr>
      <w:r>
        <w:rPr>
          <w:bCs/>
          <w:b/>
        </w:rPr>
        <w:t xml:space="preserve">Q3:</w:t>
      </w:r>
      <w:r>
        <w:t xml:space="preserve"> </w:t>
      </w:r>
      <w:r>
        <w:t xml:space="preserve">How effective are existing local accountability mechanisms (e.g., citizen oversight bodies, media scrutiny, electoral competition) in influencing politician behavior and responsiveness to Naples residents' needs?</w:t>
      </w:r>
    </w:p>
    <w:p>
      <w:pPr>
        <w:numPr>
          <w:ilvl w:val="0"/>
          <w:numId w:val="1001"/>
        </w:numPr>
        <w:pStyle w:val="Compact"/>
      </w:pPr>
      <w:r>
        <w:rPr>
          <w:bCs/>
          <w:b/>
        </w:rPr>
        <w:t xml:space="preserve">Q4:</w:t>
      </w:r>
      <w:r>
        <w:t xml:space="preserve"> </w:t>
      </w:r>
      <w:r>
        <w:t xml:space="preserve">To what extent does the political culture of Naples (shaped by historical patronage networks) influence the efficacy of its politicians in implementing long-term solutions?</w:t>
      </w:r>
    </w:p>
    <w:bookmarkEnd w:id="22"/>
    <w:bookmarkStart w:id="23" w:name="X9b25faf1a48ecf8dc5b221d501682ee7cacf8ef"/>
    <w:p>
      <w:pPr>
        <w:pStyle w:val="Heading2"/>
      </w:pPr>
      <w:r>
        <w:t xml:space="preserve">3. Literature Review: Contextualizing Politics in Naples (Approx. 150 words)</w:t>
      </w:r>
    </w:p>
    <w:p>
      <w:pPr>
        <w:pStyle w:val="FirstParagraph"/>
      </w:pPr>
      <w:r>
        <w:t xml:space="preserve">Existing scholarship on Italian politics often focuses on national parties and institutions, overlooking the intricate local realities of cities like Naples. While studies by scholars such as David S. Bell and Roberta Fadda have documented systemic corruption and clientelism in Southern Italy (e.g., "Corruption in the South"), few delve deeply into the *behavioral* aspects of politicians within a specific urban context over time. Research on Italian municipal governance (e.g., by Vincenzo D’Amato) highlights the challenges of weak institutional capacity but rarely connects this directly to politician agency and citizen perception. Crucially, recent analyses (e.g., by Stefania Cappello) on Naples specifically note a "crisis of representation," where citizens express distrust towards local politicians despite their proximity. This research bridges these gaps by centering *the politician* as the active agent within Naples' unique socio-political ecosystem, moving beyond static descriptions of corruption to examine dynamic processes of governance and accountability in one of Italy's most challenging urban environments.</w:t>
      </w:r>
    </w:p>
    <w:bookmarkEnd w:id="23"/>
    <w:bookmarkStart w:id="24" w:name="X6568ee1390a10284cad4b745681786a35bfb87d"/>
    <w:p>
      <w:pPr>
        <w:pStyle w:val="Heading2"/>
      </w:pPr>
      <w:r>
        <w:t xml:space="preserve">4. Methodology: A Mixed-Methods Approach (Approx. 150 words)</w:t>
      </w:r>
    </w:p>
    <w:p>
      <w:pPr>
        <w:pStyle w:val="FirstParagraph"/>
      </w:pPr>
      <w:r>
        <w:t xml:space="preserve">This study employs a sequential mixed-methods design for robust triangulation:</w:t>
      </w:r>
    </w:p>
    <w:p>
      <w:pPr>
        <w:numPr>
          <w:ilvl w:val="0"/>
          <w:numId w:val="1002"/>
        </w:numPr>
        <w:pStyle w:val="Compact"/>
      </w:pPr>
      <w:r>
        <w:rPr>
          <w:bCs/>
          <w:b/>
        </w:rPr>
        <w:t xml:space="preserve">Phase 1 (Quantitative):</w:t>
      </w:r>
      <w:r>
        <w:t xml:space="preserve"> </w:t>
      </w:r>
      <w:r>
        <w:t xml:space="preserve">A stratified random survey of 500+ residents across Naples' diverse neighborhoods, measuring perceptions of local politician effectiveness, trust levels regarding specific issues (waste management, safety), and awareness of accountability mechanisms. Statistical analysis will identify correlations between demographic factors and political perception.</w:t>
      </w:r>
    </w:p>
    <w:p>
      <w:pPr>
        <w:numPr>
          <w:ilvl w:val="0"/>
          <w:numId w:val="1002"/>
        </w:numPr>
        <w:pStyle w:val="Compact"/>
      </w:pPr>
      <w:r>
        <w:rPr>
          <w:bCs/>
          <w:b/>
        </w:rPr>
        <w:t xml:space="preserve">Phase 2 (Qualitative):</w:t>
      </w:r>
      <w:r>
        <w:t xml:space="preserve"> </w:t>
      </w:r>
      <w:r>
        <w:t xml:space="preserve">Semi-structured interviews with 25-30 key informants: sitting and former city councilors, mayoral candidates from diverse parties, representatives of anti-corruption NGOs (e.g., Libera), community association leaders in high-risk neighborhoods, and urban policy experts specializing in Southern Italy. Thematic analysis will uncover narratives around political challenges and strategies.</w:t>
      </w:r>
    </w:p>
    <w:p>
      <w:pPr>
        <w:numPr>
          <w:ilvl w:val="0"/>
          <w:numId w:val="1002"/>
        </w:numPr>
        <w:pStyle w:val="Compact"/>
      </w:pPr>
      <w:r>
        <w:rPr>
          <w:bCs/>
          <w:b/>
        </w:rPr>
        <w:t xml:space="preserve">Phase 3 (Policy Analysis):</w:t>
      </w:r>
      <w:r>
        <w:t xml:space="preserve"> </w:t>
      </w:r>
      <w:r>
        <w:t xml:space="preserve">Comparative review of key municipal policies (e.g., waste management contracts, infrastructure projects) over the last decade, assessing timelines, budget utilization, and documented instances of alleged corruption or delay linked to political influence.</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will generate concrete insights into the operational realities of politicians in Naples, moving beyond stereotypes. It is expected to reveal specific pathways through which local political behavior either facilitates or obstructs urban development, identifying both structural barriers (e.g., weak oversight) and empowering practices (e.g., effective community engagement models). The findings are directly relevant to policymakers within the Comune di Napoli and Regione Campania seeking evidence for reform. Academically, it will contribute a vital case study to Italian political science literature, emphasizing the necessity of context-specific analysis in Southern Italy. Ultimately, this research aims to foster a more informed dialogue about how politicians can better serve Naples' citizens, strengthening democratic governance in one of Italy's most complex and vital urban centers.</w:t>
      </w:r>
    </w:p>
    <w:bookmarkEnd w:id="25"/>
    <w:bookmarkStart w:id="26" w:name="timeline-and-resources-approx.-50-words"/>
    <w:p>
      <w:pPr>
        <w:pStyle w:val="Heading2"/>
      </w:pPr>
      <w:r>
        <w:t xml:space="preserve">6. Timeline and Resources (Approx. 50 words)</w:t>
      </w:r>
    </w:p>
    <w:p>
      <w:pPr>
        <w:pStyle w:val="FirstParagraph"/>
      </w:pPr>
      <w:r>
        <w:t xml:space="preserve">Project Duration: 18 months (Months 1-3: Literature Review &amp; Instrument Design; Months 4-9: Fieldwork/Data Collection; Months 10-15: Data Analysis; Months 16-18: Report Writing &amp; Dissemination). Key resources include access to municipal data, university research support, local research assistants fluent in Neapolitan dialect for qualitative work, and ethical clearance from institutional review boards.</w:t>
      </w:r>
    </w:p>
    <w:bookmarkEnd w:id="26"/>
    <w:bookmarkStart w:id="27" w:name="conclusion-approx.-50-words"/>
    <w:p>
      <w:pPr>
        <w:pStyle w:val="Heading2"/>
      </w:pPr>
      <w:r>
        <w:t xml:space="preserve">7. Conclusion (Approx. 50 words)</w:t>
      </w:r>
    </w:p>
    <w:p>
      <w:pPr>
        <w:pStyle w:val="FirstParagraph"/>
      </w:pPr>
      <w:r>
        <w:t xml:space="preserve">The political landscape of Naples is pivotal to Italy’s democratic health. This Research Proposal offers a focused, rigorous examination of the *Politician* as the central actor within Naples, Italy's unique context, promising actionable knowledge for improving governance and citizen trust in one of Europe’s most historically and politically significant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and Governance in Naples, Italy</dc:title>
  <dc:creator/>
  <dc:language>en</dc:language>
  <cp:keywords/>
  <dcterms:created xsi:type="dcterms:W3CDTF">2026-07-23T10:41:26Z</dcterms:created>
  <dcterms:modified xsi:type="dcterms:W3CDTF">2026-07-23T10:41:26Z</dcterms:modified>
</cp:coreProperties>
</file>

<file path=docProps/custom.xml><?xml version="1.0" encoding="utf-8"?>
<Properties xmlns="http://schemas.openxmlformats.org/officeDocument/2006/custom-properties" xmlns:vt="http://schemas.openxmlformats.org/officeDocument/2006/docPropsVTypes"/>
</file>