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Accountability</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Politicians</w:t>
      </w:r>
      <w:r>
        <w:t xml:space="preserve"> </w:t>
      </w:r>
      <w:r>
        <w:t xml:space="preserve">in</w:t>
      </w:r>
      <w:r>
        <w:t xml:space="preserve"> </w:t>
      </w:r>
      <w:r>
        <w:t xml:space="preserve">Zimbabwe</w:t>
      </w:r>
      <w:r>
        <w:t xml:space="preserve"> </w:t>
      </w:r>
      <w:r>
        <w:t xml:space="preserve">Harare</w:t>
      </w:r>
    </w:p>
    <w:bookmarkStart w:id="26" w:name="X544d83b8635a5b4700ede47918204cf8e7e295a"/>
    <w:p>
      <w:pPr>
        <w:pStyle w:val="Heading1"/>
      </w:pPr>
      <w:r>
        <w:t xml:space="preserve">Research Proposal: Analyzing the Role and Public Perception of Politicians in Urban Governance within Zimbabwe Harare</w:t>
      </w:r>
    </w:p>
    <w:p>
      <w:pPr>
        <w:pStyle w:val="FirstParagraph"/>
      </w:pPr>
      <w:r>
        <w:rPr>
          <w:bCs/>
          <w:b/>
        </w:rPr>
        <w:t xml:space="preserve">Abstract (Approx. 200 words):</w:t>
      </w:r>
      <w:r>
        <w:t xml:space="preserve"> </w:t>
      </w:r>
      <w:r>
        <w:t xml:space="preserve">This Research Proposal outlines a critical investigation into the dynamics of political accountability, public engagement, and trust between elected</w:t>
      </w:r>
      <w:r>
        <w:t xml:space="preserve"> </w:t>
      </w:r>
      <w:r>
        <w:rPr>
          <w:bCs/>
          <w:b/>
        </w:rPr>
        <w:t xml:space="preserve">Politician</w:t>
      </w:r>
      <w:r>
        <w:t xml:space="preserve">s and citizens within the urban context of</w:t>
      </w:r>
      <w:r>
        <w:t xml:space="preserve"> </w:t>
      </w:r>
      <w:r>
        <w:rPr>
          <w:bCs/>
          <w:b/>
        </w:rPr>
        <w:t xml:space="preserve">Zimbabwe Harare</w:t>
      </w:r>
      <w:r>
        <w:t xml:space="preserve">. Focusing on Harare City Council as a microcosm of national political challenges, this study addresses the urgent need to understand how local</w:t>
      </w:r>
      <w:r>
        <w:t xml:space="preserve"> </w:t>
      </w:r>
      <w:r>
        <w:rPr>
          <w:iCs/>
          <w:i/>
        </w:rPr>
        <w:t xml:space="preserve">Politician</w:t>
      </w:r>
      <w:r>
        <w:t xml:space="preserve">s navigate complex socio-economic pressures, service delivery failures, and evolving civic expectations. Zimbabwe's political landscape has long grappled with issues of transparency and responsiveness; Harare, as the capital city experiencing acute infrastructure deficits and public dissatisfaction, presents a pivotal case study. This research employs a mixed-methods approach combining structured surveys targeting citizens across diverse Harare wards (e.g., Mbare, Causeway, Borrowdale) with in-depth interviews of 25+ elected representatives and key local government officials. The primary objective is to generate empirical data on the perceived effectiveness, communication strategies, and ethical conduct of</w:t>
      </w:r>
      <w:r>
        <w:t xml:space="preserve"> </w:t>
      </w:r>
      <w:r>
        <w:rPr>
          <w:bCs/>
          <w:b/>
        </w:rPr>
        <w:t xml:space="preserve">Politician</w:t>
      </w:r>
      <w:r>
        <w:t xml:space="preserve">s operating within the Zimbabwe Harare municipal framework. Findings will directly contribute to enhancing democratic practices and informing policy interventions aimed at rebuilding public trust in urban governance structures across</w:t>
      </w:r>
      <w:r>
        <w:t xml:space="preserve"> </w:t>
      </w:r>
      <w:r>
        <w:rPr>
          <w:bCs/>
          <w:b/>
        </w:rPr>
        <w:t xml:space="preserve">Zimbabwe</w:t>
      </w:r>
      <w:r>
        <w:t xml:space="preserve">. This study is not merely academic; it seeks actionable insights for sustainable development in one of Africa's most politically charged urban centers.</w:t>
      </w:r>
    </w:p>
    <w:bookmarkStart w:id="20" w:name="X806893bfcd06840343ca223298c9d65ad4027e4"/>
    <w:p>
      <w:pPr>
        <w:pStyle w:val="Heading2"/>
      </w:pPr>
      <w:r>
        <w:t xml:space="preserve">1. Introduction and Background (Approx. 150 words)</w:t>
      </w:r>
    </w:p>
    <w:p>
      <w:pPr>
        <w:pStyle w:val="FirstParagraph"/>
      </w:pPr>
      <w:r>
        <w:rPr>
          <w:bCs/>
          <w:b/>
        </w:rPr>
        <w:t xml:space="preserve">Zimbabwe Harare</w:t>
      </w:r>
      <w:r>
        <w:t xml:space="preserve"> </w:t>
      </w:r>
      <w:r>
        <w:t xml:space="preserve">stands at the epicenter of the nation's political, economic, and social challenges. As the capital city housing over 50% of Zimbabwe's urban population, Harare faces critical issues including chronic electricity shortages, inadequate water supply, waste management crises, and high unemployment – all areas where local</w:t>
      </w:r>
      <w:r>
        <w:t xml:space="preserve"> </w:t>
      </w:r>
      <w:r>
        <w:rPr>
          <w:bCs/>
          <w:b/>
        </w:rPr>
        <w:t xml:space="preserve">Politician</w:t>
      </w:r>
      <w:r>
        <w:t xml:space="preserve">s hold direct accountability through the Harare City Council (HCC). Public trust in political leadership across</w:t>
      </w:r>
      <w:r>
        <w:t xml:space="preserve"> </w:t>
      </w:r>
      <w:r>
        <w:rPr>
          <w:bCs/>
          <w:b/>
        </w:rPr>
        <w:t xml:space="preserve">Zimbabwe</w:t>
      </w:r>
      <w:r>
        <w:t xml:space="preserve"> </w:t>
      </w:r>
      <w:r>
        <w:t xml:space="preserve">has been severely eroded following years of economic volatility and governance controversies. The relationship between citizens and their elected representatives within the unique urban environment of Harare is therefore paramount for understanding broader national political health. This Research Proposal directly addresses this gap by focusing specifically on how</w:t>
      </w:r>
      <w:r>
        <w:t xml:space="preserve"> </w:t>
      </w:r>
      <w:r>
        <w:rPr>
          <w:iCs/>
          <w:i/>
        </w:rPr>
        <w:t xml:space="preserve">Politician</w:t>
      </w:r>
      <w:r>
        <w:t xml:space="preserve">s in Harare perceive their roles, interact with constituents, and are evaluated regarding service delivery effectiveness. The study recognizes that the actions and attitudes of</w:t>
      </w:r>
      <w:r>
        <w:t xml:space="preserve"> </w:t>
      </w:r>
      <w:r>
        <w:rPr>
          <w:bCs/>
          <w:b/>
        </w:rPr>
        <w:t xml:space="preserve">Politician</w:t>
      </w:r>
      <w:r>
        <w:t xml:space="preserve">s within Zimbabwe Harare are fundamental to whether the city can achieve its development goals or remain mired in persistent urban decay.</w:t>
      </w:r>
    </w:p>
    <w:bookmarkEnd w:id="20"/>
    <w:bookmarkStart w:id="21" w:name="problem-statement-approx.-150-words"/>
    <w:p>
      <w:pPr>
        <w:pStyle w:val="Heading2"/>
      </w:pPr>
      <w:r>
        <w:t xml:space="preserve">2. Problem Statement (Approx. 150 words)</w:t>
      </w:r>
    </w:p>
    <w:p>
      <w:pPr>
        <w:pStyle w:val="FirstParagraph"/>
      </w:pPr>
      <w:r>
        <w:t xml:space="preserve">A significant problem persists in</w:t>
      </w:r>
      <w:r>
        <w:t xml:space="preserve"> </w:t>
      </w:r>
      <w:r>
        <w:rPr>
          <w:bCs/>
          <w:b/>
        </w:rPr>
        <w:t xml:space="preserve">Zimbabwe Harare</w:t>
      </w:r>
      <w:r>
        <w:t xml:space="preserve">: a profound disconnect between elected officials and the citizenry they serve, exacerbated by ineffective communication, perceived corruption, and unmet basic service demands. While national politics dominate headlines, the daily governance of Harare – where citizens directly experience the impact of policy – is often neglected in rigorous academic analysis focused specifically on</w:t>
      </w:r>
      <w:r>
        <w:t xml:space="preserve"> </w:t>
      </w:r>
      <w:r>
        <w:rPr>
          <w:iCs/>
          <w:i/>
        </w:rPr>
        <w:t xml:space="preserve">Politician</w:t>
      </w:r>
      <w:r>
        <w:t xml:space="preserve">-citizen dynamics at the municipal level. Existing studies frequently generalize about Zimbabwean politics without drilling down into Harare's specific socio-geographic complexity. This lack of granular understanding hinders the development of targeted interventions. Consequently, citizens remain disillusioned, political participation dwindles, and urban governance falters, creating a vicious cycle detrimental to</w:t>
      </w:r>
      <w:r>
        <w:t xml:space="preserve"> </w:t>
      </w:r>
      <w:r>
        <w:rPr>
          <w:bCs/>
          <w:b/>
        </w:rPr>
        <w:t xml:space="preserve">Zimbabwe</w:t>
      </w:r>
      <w:r>
        <w:t xml:space="preserve">'s stability and progress. This Research Proposal is urgently needed to systematically investigate the current state of political engagement between</w:t>
      </w:r>
      <w:r>
        <w:t xml:space="preserve"> </w:t>
      </w:r>
      <w:r>
        <w:rPr>
          <w:bCs/>
          <w:b/>
        </w:rPr>
        <w:t xml:space="preserve">Politician</w:t>
      </w:r>
      <w:r>
        <w:t xml:space="preserve">s and Harare residents.</w:t>
      </w:r>
    </w:p>
    <w:bookmarkEnd w:id="21"/>
    <w:bookmarkStart w:id="22" w:name="research-objectives-approx.-100-words"/>
    <w:p>
      <w:pPr>
        <w:pStyle w:val="Heading2"/>
      </w:pPr>
      <w:r>
        <w:t xml:space="preserve">3. Research Objectives (Approx. 100 words)</w:t>
      </w:r>
    </w:p>
    <w:p>
      <w:pPr>
        <w:pStyle w:val="FirstParagraph"/>
      </w:pPr>
      <w:r>
        <w:t xml:space="preserve">This study aims to:</w:t>
      </w:r>
    </w:p>
    <w:p>
      <w:pPr>
        <w:numPr>
          <w:ilvl w:val="0"/>
          <w:numId w:val="1001"/>
        </w:numPr>
        <w:pStyle w:val="Compact"/>
      </w:pPr>
      <w:r>
        <w:t xml:space="preserve">Assess the level of public trust and satisfaction among Harare residents towards their local elected representatives (</w:t>
      </w:r>
      <w:r>
        <w:rPr>
          <w:bCs/>
          <w:b/>
        </w:rPr>
        <w:t xml:space="preserve">Politician</w:t>
      </w:r>
      <w:r>
        <w:t xml:space="preserve">s).</w:t>
      </w:r>
    </w:p>
    <w:p>
      <w:pPr>
        <w:numPr>
          <w:ilvl w:val="0"/>
          <w:numId w:val="1001"/>
        </w:numPr>
        <w:pStyle w:val="Compact"/>
      </w:pPr>
      <w:r>
        <w:t xml:space="preserve">Evaluate the perceived communication strategies, accessibility, and responsiveness of HCC</w:t>
      </w:r>
      <w:r>
        <w:t xml:space="preserve"> </w:t>
      </w:r>
      <w:r>
        <w:rPr>
          <w:bCs/>
          <w:b/>
        </w:rPr>
        <w:t xml:space="preserve">Politician</w:t>
      </w:r>
      <w:r>
        <w:t xml:space="preserve">s across different socio-economic wards.</w:t>
      </w:r>
    </w:p>
    <w:p>
      <w:pPr>
        <w:numPr>
          <w:ilvl w:val="0"/>
          <w:numId w:val="1001"/>
        </w:numPr>
        <w:pStyle w:val="Compact"/>
      </w:pPr>
      <w:r>
        <w:t xml:space="preserve">Analyze the key challenges (e.g., resource constraints, party pressures, corruption risks) influencing the effectiveness of</w:t>
      </w:r>
      <w:r>
        <w:t xml:space="preserve"> </w:t>
      </w:r>
      <w:r>
        <w:rPr>
          <w:iCs/>
          <w:i/>
        </w:rPr>
        <w:t xml:space="preserve">Politician</w:t>
      </w:r>
      <w:r>
        <w:t xml:space="preserve">s in delivering urban services within Zimbabwe Harare.</w:t>
      </w:r>
    </w:p>
    <w:p>
      <w:pPr>
        <w:numPr>
          <w:ilvl w:val="0"/>
          <w:numId w:val="1001"/>
        </w:numPr>
        <w:pStyle w:val="Compact"/>
      </w:pPr>
      <w:r>
        <w:t xml:space="preserve">Identify specific policy and practice recommendations to enhance political accountability and civic engagement at the municipal level in Harare.</w:t>
      </w:r>
    </w:p>
    <w:bookmarkEnd w:id="22"/>
    <w:bookmarkStart w:id="23" w:name="methodology-approx.-150-words"/>
    <w:p>
      <w:pPr>
        <w:pStyle w:val="Heading2"/>
      </w:pPr>
      <w:r>
        <w:t xml:space="preserve">4. Methodology (Approx. 150 words)</w:t>
      </w:r>
    </w:p>
    <w:p>
      <w:pPr>
        <w:pStyle w:val="FirstParagraph"/>
      </w:pPr>
      <w:r>
        <w:t xml:space="preserve">A rigorous mixed-methods design will be employed for this Research Proposal. Quantitative data collection will involve a stratified random survey of 350+ citizens across 8 distinct Harare wards, measuring trust levels, perceived service quality, and interaction frequency with</w:t>
      </w:r>
      <w:r>
        <w:t xml:space="preserve"> </w:t>
      </w:r>
      <w:r>
        <w:rPr>
          <w:bCs/>
          <w:b/>
        </w:rPr>
        <w:t xml:space="preserve">Politician</w:t>
      </w:r>
      <w:r>
        <w:t xml:space="preserve">s using Likert-scale and open-ended questions. Qualitative insights will be gathered through semi-structured interviews with 25-30 key informants: HCC Councillors (representing major parties), ward committee members, relevant department heads from the Harare City Council, and community-based organization (CBO) leaders active in Harare's neighborhoods. Data analysis will utilize SPSS for statistical analysis of survey responses and thematic analysis for interview transcripts. Ethical considerations include informed consent, confidentiality assurance (particularly vital given Zimbabwe's political climate), and sensitivity to power dynamics between citizens and</w:t>
      </w:r>
      <w:r>
        <w:t xml:space="preserve"> </w:t>
      </w:r>
      <w:r>
        <w:rPr>
          <w:bCs/>
          <w:b/>
        </w:rPr>
        <w:t xml:space="preserve">Politician</w:t>
      </w:r>
      <w:r>
        <w:t xml:space="preserve">s. The focus remains squarely on obtaining honest, actionable feedback within the context of</w:t>
      </w:r>
      <w:r>
        <w:t xml:space="preserve"> </w:t>
      </w:r>
      <w:r>
        <w:rPr>
          <w:bCs/>
          <w:b/>
        </w:rPr>
        <w:t xml:space="preserve">Zimbabwe Harare</w:t>
      </w:r>
      <w:r>
        <w:t xml:space="preserve">.</w:t>
      </w:r>
    </w:p>
    <w:bookmarkEnd w:id="23"/>
    <w:bookmarkStart w:id="24" w:name="X7f80fa145712dd086f78d93b5cb7a2d2fcd557b"/>
    <w:p>
      <w:pPr>
        <w:pStyle w:val="Heading2"/>
      </w:pPr>
      <w:r>
        <w:t xml:space="preserve">5. Significance and Expected Outcomes (Approx. 100 words)</w:t>
      </w:r>
    </w:p>
    <w:p>
      <w:pPr>
        <w:pStyle w:val="FirstParagraph"/>
      </w:pPr>
      <w:r>
        <w:t xml:space="preserve">This Research Proposal is significant because it generates locally relevant, evidence-based knowledge specifically about political dynamics in Zimbabwe's most critical urban center. The findings will provide HCC, civic organizations, and national policymakers with concrete data to reform municipal engagement practices and strengthen accountability mechanisms for</w:t>
      </w:r>
      <w:r>
        <w:t xml:space="preserve"> </w:t>
      </w:r>
      <w:r>
        <w:rPr>
          <w:bCs/>
          <w:b/>
        </w:rPr>
        <w:t xml:space="preserve">Politician</w:t>
      </w:r>
      <w:r>
        <w:t xml:space="preserve">s. By focusing on the lived experience of both citizens and representatives within</w:t>
      </w:r>
      <w:r>
        <w:t xml:space="preserve"> </w:t>
      </w:r>
      <w:r>
        <w:rPr>
          <w:bCs/>
          <w:b/>
        </w:rPr>
        <w:t xml:space="preserve">Zimbabwe Harare</w:t>
      </w:r>
      <w:r>
        <w:t xml:space="preserve">, this study moves beyond abstract political discourse. Expected outcomes include a detailed report with actionable recommendations for improving communication channels, enhancing service delivery transparency, fostering greater citizen participation in local decision-making, and ultimately rebuilding trust between the people of Harare and their elected</w:t>
      </w:r>
      <w:r>
        <w:t xml:space="preserve"> </w:t>
      </w:r>
      <w:r>
        <w:rPr>
          <w:iCs/>
          <w:i/>
        </w:rPr>
        <w:t xml:space="preserve">Politician</w:t>
      </w:r>
      <w:r>
        <w:t xml:space="preserve">s – a cornerstone for sustainable urban development in</w:t>
      </w:r>
      <w:r>
        <w:t xml:space="preserve"> </w:t>
      </w:r>
      <w:r>
        <w:rPr>
          <w:bCs/>
          <w:b/>
        </w:rPr>
        <w:t xml:space="preserve">Zimbabwe</w:t>
      </w:r>
      <w:r>
        <w:t xml:space="preserve">.</w:t>
      </w:r>
    </w:p>
    <w:bookmarkEnd w:id="24"/>
    <w:bookmarkStart w:id="25" w:name="conclusion-approx.-50-words"/>
    <w:p>
      <w:pPr>
        <w:pStyle w:val="Heading2"/>
      </w:pPr>
      <w:r>
        <w:t xml:space="preserve">6. Conclusion (Approx. 50 words)</w:t>
      </w:r>
    </w:p>
    <w:p>
      <w:pPr>
        <w:pStyle w:val="FirstParagraph"/>
      </w:pPr>
      <w:r>
        <w:t xml:space="preserve">This Research Proposal presents a timely, necessary investigation into the critical relationship between citizens and their elected representatives within the complex urban environment of Zimbabwe Harare. Understanding the realities faced by the</w:t>
      </w:r>
      <w:r>
        <w:t xml:space="preserve"> </w:t>
      </w:r>
      <w:r>
        <w:rPr>
          <w:bCs/>
          <w:b/>
        </w:rPr>
        <w:t xml:space="preserve">Politician</w:t>
      </w:r>
      <w:r>
        <w:t xml:space="preserve"> </w:t>
      </w:r>
      <w:r>
        <w:t xml:space="preserve">in this pivotal setting is essential for addressing governance failures and fostering a more responsive, accountable political system across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Accountability and Public Perception of Politicians in Zimbabwe Harare</dc:title>
  <dc:creator/>
  <dc:language>en</dc:language>
  <cp:keywords/>
  <dcterms:created xsi:type="dcterms:W3CDTF">2025-12-15T22:22:16Z</dcterms:created>
  <dcterms:modified xsi:type="dcterms:W3CDTF">2025-12-15T22:22:16Z</dcterms:modified>
</cp:coreProperties>
</file>

<file path=docProps/custom.xml><?xml version="1.0" encoding="utf-8"?>
<Properties xmlns="http://schemas.openxmlformats.org/officeDocument/2006/custom-properties" xmlns:vt="http://schemas.openxmlformats.org/officeDocument/2006/docPropsVTypes"/>
</file>