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Chile</w:t>
      </w:r>
      <w:r>
        <w:t xml:space="preserve"> </w:t>
      </w:r>
      <w:r>
        <w:t xml:space="preserve">Santiago</w:t>
      </w:r>
    </w:p>
    <w:bookmarkStart w:id="27" w:name="X5bc1c2eb4371bf149c9a472b918706c8d952a24"/>
    <w:p>
      <w:pPr>
        <w:pStyle w:val="Heading1"/>
      </w:pPr>
      <w:r>
        <w:t xml:space="preserve">Research Proposal: Advancing Sustainable Urban Mobility through Green Innovation in Metropolitan Santiago</w:t>
      </w:r>
    </w:p>
    <w:p>
      <w:pPr>
        <w:pStyle w:val="FirstParagraph"/>
      </w:pPr>
      <w:r>
        <w:rPr>
          <w:bCs/>
          <w:b/>
        </w:rPr>
        <w:t xml:space="preserve">Submitted to:</w:t>
      </w:r>
      <w:r>
        <w:t xml:space="preserve"> </w:t>
      </w:r>
      <w:r>
        <w:t xml:space="preserve">Faculty of Engineering, Universidad de Chile, Santiago</w:t>
      </w:r>
      <w:r>
        <w:br/>
      </w:r>
      <w:r>
        <w:rPr>
          <w:bCs/>
          <w:b/>
        </w:rPr>
        <w:t xml:space="preserve">Prepared By:</w:t>
      </w:r>
      <w:r>
        <w:t xml:space="preserve"> </w:t>
      </w:r>
      <w:r>
        <w:t xml:space="preserve">Dr. Elena Márquez (Candidate for Professor Position)</w:t>
      </w:r>
      <w:r>
        <w:br/>
      </w:r>
      <w:r>
        <w:rPr>
          <w:bCs/>
          <w:b/>
        </w:rPr>
        <w:t xml:space="preserve">Date:</w:t>
      </w:r>
      <w:r>
        <w:t xml:space="preserve"> </w:t>
      </w:r>
      <w:r>
        <w:t xml:space="preserve">October 26, 2023</w:t>
      </w:r>
    </w:p>
    <w:bookmarkStart w:id="20" w:name="X146ad1348c2a30489a8973a1e0c4217fd2d4849"/>
    <w:p>
      <w:pPr>
        <w:pStyle w:val="Heading2"/>
      </w:pPr>
      <w:r>
        <w:t xml:space="preserve">I. Introduction: Contextualizing Research in Chile Santiago</w:t>
      </w:r>
    </w:p>
    <w:p>
      <w:pPr>
        <w:pStyle w:val="FirstParagraph"/>
      </w:pPr>
      <w:r>
        <w:t xml:space="preserve">The dynamic urban landscape of Chile Santiago presents a compelling case study for transformative research on sustainable development. As the capital city and economic heart of Chile with over 7 million residents, Santiago confronts acute challenges in air quality, transportation inefficiency, and social inequity in mobility access. The</w:t>
      </w:r>
      <w:r>
        <w:t xml:space="preserve"> </w:t>
      </w:r>
      <w:r>
        <w:rPr>
          <w:bCs/>
          <w:b/>
        </w:rPr>
        <w:t xml:space="preserve">Research Proposal</w:t>
      </w:r>
      <w:r>
        <w:t xml:space="preserve"> </w:t>
      </w:r>
      <w:r>
        <w:t xml:space="preserve">presented here outlines a five-year program designed to position Chile Santiago at the forefront of global urban sustainability initiatives. This work aligns with Chile's National Development Plan 2030 and the United Nations Sustainable Development Goals (SDGs), particularly SDG 11 (Sustainable Cities) and SDG 13 (Climate Action). Crucially, this</w:t>
      </w:r>
      <w:r>
        <w:t xml:space="preserve"> </w:t>
      </w:r>
      <w:r>
        <w:rPr>
          <w:bCs/>
          <w:b/>
        </w:rPr>
        <w:t xml:space="preserve">Research Proposal</w:t>
      </w:r>
      <w:r>
        <w:t xml:space="preserve"> </w:t>
      </w:r>
      <w:r>
        <w:t xml:space="preserve">is conceived not merely as academic inquiry but as an actionable framework for a</w:t>
      </w:r>
      <w:r>
        <w:t xml:space="preserve"> </w:t>
      </w:r>
      <w:r>
        <w:rPr>
          <w:bCs/>
          <w:b/>
        </w:rPr>
        <w:t xml:space="preserve">Professor</w:t>
      </w:r>
      <w:r>
        <w:t xml:space="preserve"> </w:t>
      </w:r>
      <w:r>
        <w:t xml:space="preserve">to lead interdisciplinary innovation within Chile Santiago's unique socio-ecological context.</w:t>
      </w:r>
    </w:p>
    <w:bookmarkEnd w:id="20"/>
    <w:bookmarkStart w:id="21" w:name="X957e4d502bfe75d807a0d1f244b8c2c998e3b78"/>
    <w:p>
      <w:pPr>
        <w:pStyle w:val="Heading2"/>
      </w:pPr>
      <w:r>
        <w:t xml:space="preserve">II. Problem Statement: The Urgency in Santiago's Urban Fabric</w:t>
      </w:r>
    </w:p>
    <w:p>
      <w:pPr>
        <w:pStyle w:val="FirstParagraph"/>
      </w:pPr>
      <w:r>
        <w:t xml:space="preserve">Santiago faces a dual crisis: air pollution causing 3,000 premature deaths annually (WHO, 2022), and a transportation system where low-income populations spend over 35% of household income on commute costs (World Bank, 2021). Current interventions—such as the Metro expansion and bus rapid transit systems—are fragmented and fail to address systemic inequities. Existing research often neglects Santiago's specific challenges: its mountainous geography restricting infrastructure options, seasonal smog patterns exacerbated by climate change, and deeply rooted spatial segregation between affluent coastal districts (e.g., Vitacura) and peripheral low-income zones (e.g., La Pintana). This gap necessitates a localized</w:t>
      </w:r>
      <w:r>
        <w:t xml:space="preserve"> </w:t>
      </w:r>
      <w:r>
        <w:rPr>
          <w:bCs/>
          <w:b/>
        </w:rPr>
        <w:t xml:space="preserve">Research Proposal</w:t>
      </w:r>
      <w:r>
        <w:t xml:space="preserve"> </w:t>
      </w:r>
      <w:r>
        <w:t xml:space="preserve">that synthesizes engineering, urban sociology, and environmental science within Chile Santiago's reality.</w:t>
      </w:r>
    </w:p>
    <w:bookmarkEnd w:id="21"/>
    <w:bookmarkStart w:id="22" w:name="iii.-research-objectives"/>
    <w:p>
      <w:pPr>
        <w:pStyle w:val="Heading2"/>
      </w:pPr>
      <w:r>
        <w:t xml:space="preserve">III. Research Objectives</w:t>
      </w:r>
    </w:p>
    <w:p>
      <w:pPr>
        <w:pStyle w:val="FirstParagraph"/>
      </w:pPr>
      <w:r>
        <w:t xml:space="preserve">This project pursues three interconnected objectives:</w:t>
      </w:r>
    </w:p>
    <w:p>
      <w:pPr>
        <w:numPr>
          <w:ilvl w:val="0"/>
          <w:numId w:val="1001"/>
        </w:numPr>
        <w:pStyle w:val="Compact"/>
      </w:pPr>
      <w:r>
        <w:rPr>
          <w:bCs/>
          <w:b/>
        </w:rPr>
        <w:t xml:space="preserve">Develop AI-Optimized Mobility Networks:</w:t>
      </w:r>
      <w:r>
        <w:t xml:space="preserve"> </w:t>
      </w:r>
      <w:r>
        <w:t xml:space="preserve">Create a real-time urban mobility algorithm integrating data from Santiago's existing transit systems (Metro, Transantiago), ride-sharing platforms, and air quality sensors to reduce average commute times by 25% while cutting emissions by 20% within four years.</w:t>
      </w:r>
    </w:p>
    <w:p>
      <w:pPr>
        <w:numPr>
          <w:ilvl w:val="0"/>
          <w:numId w:val="1001"/>
        </w:numPr>
        <w:pStyle w:val="Compact"/>
      </w:pPr>
      <w:r>
        <w:rPr>
          <w:bCs/>
          <w:b/>
        </w:rPr>
        <w:t xml:space="preserve">Design Equity-Centered Infrastructure:</w:t>
      </w:r>
      <w:r>
        <w:t xml:space="preserve"> </w:t>
      </w:r>
      <w:r>
        <w:t xml:space="preserve">Co-create with Santiago communities a prototype "Green Corridor" model—featuring electric bus lanes, micro-mobility hubs, and accessible pedestrian pathways—specifically addressing the needs of women, elderly residents, and informal sector workers in marginalized communes.</w:t>
      </w:r>
    </w:p>
    <w:p>
      <w:pPr>
        <w:numPr>
          <w:ilvl w:val="0"/>
          <w:numId w:val="1001"/>
        </w:numPr>
        <w:pStyle w:val="Compact"/>
      </w:pPr>
      <w:r>
        <w:rPr>
          <w:bCs/>
          <w:b/>
        </w:rPr>
        <w:t xml:space="preserve">Establish Policy Framework for Scalability:</w:t>
      </w:r>
      <w:r>
        <w:t xml:space="preserve"> </w:t>
      </w:r>
      <w:r>
        <w:t xml:space="preserve">Formulate a Chilean national standard for sustainable urban mobility that ensures 50% of public transport investments prioritize social equity metrics by 2030, directly informing Santiago's Municipal Mobility Plan.</w:t>
      </w:r>
    </w:p>
    <w:bookmarkEnd w:id="22"/>
    <w:bookmarkStart w:id="23" w:name="X6568d752844d9dbdb14d6e3101c113697b1b7cd"/>
    <w:p>
      <w:pPr>
        <w:pStyle w:val="Heading2"/>
      </w:pPr>
      <w:r>
        <w:t xml:space="preserve">IV. Methodology: Integrating Academic Rigor with Santiago Context</w:t>
      </w:r>
    </w:p>
    <w:p>
      <w:pPr>
        <w:pStyle w:val="FirstParagraph"/>
      </w:pPr>
      <w:r>
        <w:t xml:space="preserve">The proposed research employs a mixed-methods approach tailored to Chile Santiago's complexity:</w:t>
      </w:r>
    </w:p>
    <w:p>
      <w:pPr>
        <w:numPr>
          <w:ilvl w:val="0"/>
          <w:numId w:val="1002"/>
        </w:numPr>
        <w:pStyle w:val="Compact"/>
      </w:pPr>
      <w:r>
        <w:rPr>
          <w:bCs/>
          <w:b/>
        </w:rPr>
        <w:t xml:space="preserve">Phase 1 (Year 1): Urban Data Cartography</w:t>
      </w:r>
      <w:r>
        <w:t xml:space="preserve"> </w:t>
      </w:r>
      <w:r>
        <w:t xml:space="preserve">– Collaborate with the Municipality of Santiago, Universidad de Chile's Center for Environmental Research, and local NGOs to map mobility patterns using GPS data from 500,000 residents (with anonymized consent) and ground-truthed air quality measurements across 25 communes.</w:t>
      </w:r>
    </w:p>
    <w:p>
      <w:pPr>
        <w:numPr>
          <w:ilvl w:val="0"/>
          <w:numId w:val="1002"/>
        </w:numPr>
        <w:pStyle w:val="Compact"/>
      </w:pPr>
      <w:r>
        <w:rPr>
          <w:bCs/>
          <w:b/>
        </w:rPr>
        <w:t xml:space="preserve">Phase 2 (Year 2-3): Co-Creation Labs</w:t>
      </w:r>
      <w:r>
        <w:t xml:space="preserve"> </w:t>
      </w:r>
      <w:r>
        <w:t xml:space="preserve">– Host participatory workshops in Santiago's peripheral neighborhoods (e.g., La Cisterna, Cerro Navia) with residents, transport unions, and environmental activists to design infrastructure prototypes. This embodies the</w:t>
      </w:r>
      <w:r>
        <w:t xml:space="preserve"> </w:t>
      </w:r>
      <w:r>
        <w:rPr>
          <w:bCs/>
          <w:b/>
        </w:rPr>
        <w:t xml:space="preserve">Professor</w:t>
      </w:r>
      <w:r>
        <w:t xml:space="preserve">'s role as community-engaged scholar.</w:t>
      </w:r>
    </w:p>
    <w:p>
      <w:pPr>
        <w:numPr>
          <w:ilvl w:val="0"/>
          <w:numId w:val="1002"/>
        </w:numPr>
        <w:pStyle w:val="Compact"/>
      </w:pPr>
      <w:r>
        <w:rPr>
          <w:bCs/>
          <w:b/>
        </w:rPr>
        <w:t xml:space="preserve">Phase 3 (Year 4-5): Policy Integration &amp; Pilot Deployment</w:t>
      </w:r>
      <w:r>
        <w:t xml:space="preserve"> </w:t>
      </w:r>
      <w:r>
        <w:t xml:space="preserve">– Partner with Santiago's Transport Ministry and private sector stakeholders (e.g., Trenes de Chile) to implement a 12-km "Green Corridor" pilot in the Metro Line 7 corridor, using real-world testing to refine models before citywide rollout.</w:t>
      </w:r>
    </w:p>
    <w:p>
      <w:pPr>
        <w:pStyle w:val="FirstParagraph"/>
      </w:pPr>
      <w:r>
        <w:t xml:space="preserve">Methodology prioritizes decolonial research ethics: all community data will be stored on Chilean servers with indigenous community consent protocols, avoiding extractionist academic practices common in Global South research.</w:t>
      </w:r>
    </w:p>
    <w:bookmarkEnd w:id="23"/>
    <w:bookmarkStart w:id="24" w:name="X7d72e029d5cfb1f32ec8217d160b3c89a152543"/>
    <w:p>
      <w:pPr>
        <w:pStyle w:val="Heading2"/>
      </w:pPr>
      <w:r>
        <w:t xml:space="preserve">V. Significance: Why This Research Proposes a Professor for Chile Santiago</w:t>
      </w:r>
    </w:p>
    <w:p>
      <w:pPr>
        <w:pStyle w:val="FirstParagraph"/>
      </w:pPr>
      <w:r>
        <w:t xml:space="preserve">This</w:t>
      </w:r>
      <w:r>
        <w:t xml:space="preserve"> </w:t>
      </w:r>
      <w:r>
        <w:rPr>
          <w:bCs/>
          <w:b/>
        </w:rPr>
        <w:t xml:space="preserve">Research Proposal</w:t>
      </w:r>
      <w:r>
        <w:t xml:space="preserve"> </w:t>
      </w:r>
      <w:r>
        <w:t xml:space="preserve">offers transformative value for Chile Santiago in three dimensions:</w:t>
      </w:r>
    </w:p>
    <w:p>
      <w:pPr>
        <w:numPr>
          <w:ilvl w:val="0"/>
          <w:numId w:val="1003"/>
        </w:numPr>
        <w:pStyle w:val="Compact"/>
      </w:pPr>
      <w:r>
        <w:rPr>
          <w:iCs/>
          <w:i/>
        </w:rPr>
        <w:t xml:space="preserve">Academic Impact:</w:t>
      </w:r>
      <w:r>
        <w:t xml:space="preserve"> </w:t>
      </w:r>
      <w:r>
        <w:t xml:space="preserve">It creates the first comprehensive urban mobility database for Latin America, generating 8-10 high-impact publications (e.g., Nature Cities journal) while training 15+ Chilean PhD candidates under the</w:t>
      </w:r>
      <w:r>
        <w:t xml:space="preserve"> </w:t>
      </w:r>
      <w:r>
        <w:rPr>
          <w:bCs/>
          <w:b/>
        </w:rPr>
        <w:t xml:space="preserve">Professor</w:t>
      </w:r>
      <w:r>
        <w:t xml:space="preserve">'s mentorship.</w:t>
      </w:r>
    </w:p>
    <w:p>
      <w:pPr>
        <w:numPr>
          <w:ilvl w:val="0"/>
          <w:numId w:val="1003"/>
        </w:numPr>
        <w:pStyle w:val="Compact"/>
      </w:pPr>
      <w:r>
        <w:rPr>
          <w:iCs/>
          <w:i/>
        </w:rPr>
        <w:t xml:space="preserve">Societal Impact:</w:t>
      </w:r>
      <w:r>
        <w:t xml:space="preserve"> </w:t>
      </w:r>
      <w:r>
        <w:t xml:space="preserve">By targeting Santiago's most vulnerable populations, the project directly advances Chile's "Plan de Desarrollo Sostenible" and addresses UN SDG 10 (Reduced Inequalities). Preliminary modeling suggests it could save Santiago residents $42 million annually in transport costs.</w:t>
      </w:r>
    </w:p>
    <w:p>
      <w:pPr>
        <w:numPr>
          <w:ilvl w:val="0"/>
          <w:numId w:val="1003"/>
        </w:numPr>
        <w:pStyle w:val="Compact"/>
      </w:pPr>
      <w:r>
        <w:rPr>
          <w:iCs/>
          <w:i/>
        </w:rPr>
        <w:t xml:space="preserve">Institutional Impact:</w:t>
      </w:r>
      <w:r>
        <w:t xml:space="preserve"> </w:t>
      </w:r>
      <w:r>
        <w:t xml:space="preserve">The project establishes a permanent</w:t>
      </w:r>
      <w:r>
        <w:t xml:space="preserve"> </w:t>
      </w:r>
      <w:r>
        <w:rPr>
          <w:bCs/>
          <w:b/>
        </w:rPr>
        <w:t xml:space="preserve">Chile Santiago Urban Innovation Hub</w:t>
      </w:r>
      <w:r>
        <w:t xml:space="preserve"> </w:t>
      </w:r>
      <w:r>
        <w:t xml:space="preserve">at Universidad de Chile, attracting international partnerships with Barcelona's Institute for Transportation Studies and MIT's Senseable City Lab—elevating Chile Santiago as a global sustainability leader.</w:t>
      </w:r>
    </w:p>
    <w:bookmarkEnd w:id="24"/>
    <w:bookmarkStart w:id="25" w:name="v.-expected-outcomes-timeline"/>
    <w:p>
      <w:pPr>
        <w:pStyle w:val="Heading2"/>
      </w:pPr>
      <w:r>
        <w:t xml:space="preserve">V. Expected Outcomes &amp; Timeline</w:t>
      </w:r>
    </w:p>
    <w:p>
      <w:pPr>
        <w:pStyle w:val="FirstParagraph"/>
      </w:pPr>
      <w:r>
        <w:t xml:space="preserve">A 5-year implementation timeline will yield measurable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Deliverables</w:t>
            </w:r>
          </w:p>
        </w:tc>
      </w:tr>
      <w:tr>
        <w:tc>
          <w:tcPr/>
          <w:p>
            <w:pPr>
              <w:pStyle w:val="Compact"/>
              <w:jc w:val="left"/>
            </w:pPr>
            <w:r>
              <w:t xml:space="preserve">Year 1</w:t>
            </w:r>
          </w:p>
        </w:tc>
        <w:tc>
          <w:tcPr/>
          <w:p>
            <w:pPr>
              <w:pStyle w:val="Compact"/>
              <w:jc w:val="left"/>
            </w:pPr>
            <w:r>
              <w:t xml:space="preserve">National mobility equity index; Santiago Urban Data Platform v1.0</w:t>
            </w:r>
          </w:p>
        </w:tc>
      </w:tr>
      <w:tr>
        <w:tc>
          <w:tcPr/>
          <w:p>
            <w:pPr>
              <w:pStyle w:val="Compact"/>
              <w:jc w:val="left"/>
            </w:pPr>
            <w:r>
              <w:t xml:space="preserve">Year 2</w:t>
            </w:r>
          </w:p>
        </w:tc>
        <w:tc>
          <w:tcPr/>
          <w:p>
            <w:pPr>
              <w:pStyle w:val="Compact"/>
              <w:jc w:val="left"/>
            </w:pPr>
            <w:r>
              <w:t xml:space="preserve">Co-designed Green Corridor blueprint; Policy brief for Chile's Ministry of Transport</w:t>
            </w:r>
          </w:p>
        </w:tc>
      </w:tr>
      <w:tr>
        <w:tc>
          <w:tcPr/>
          <w:p>
            <w:pPr>
              <w:pStyle w:val="Compact"/>
              <w:jc w:val="left"/>
            </w:pPr>
            <w:r>
              <w:t xml:space="preserve">Year 3</w:t>
            </w:r>
          </w:p>
        </w:tc>
        <w:tc>
          <w:tcPr/>
          <w:p>
            <w:pPr>
              <w:pStyle w:val="Compact"/>
              <w:jc w:val="left"/>
            </w:pPr>
            <w:r>
              <w:t xml:space="preserve">Pilot corridor operational in Santiago Metro Line 7; International conference on Latin American Urban Sustainability (Chile Santiago host)</w:t>
            </w:r>
          </w:p>
        </w:tc>
      </w:tr>
      <w:tr>
        <w:tc>
          <w:tcPr/>
          <w:p>
            <w:pPr>
              <w:pStyle w:val="Compact"/>
              <w:jc w:val="left"/>
            </w:pPr>
            <w:r>
              <w:t xml:space="preserve">Year 4-5</w:t>
            </w:r>
          </w:p>
        </w:tc>
        <w:tc>
          <w:tcPr/>
          <w:p>
            <w:pPr>
              <w:pStyle w:val="Compact"/>
              <w:jc w:val="left"/>
            </w:pPr>
            <w:r>
              <w:t xml:space="preserve">National adoption framework; $2.1M in follow-on grants from Chile's CONICYT</w:t>
            </w:r>
          </w:p>
        </w:tc>
      </w:tr>
    </w:tbl>
    <w:bookmarkEnd w:id="25"/>
    <w:bookmarkStart w:id="26" w:name="Xb55654fb95fadd14c48f3b25bb111f73e1a0f07"/>
    <w:p>
      <w:pPr>
        <w:pStyle w:val="Heading2"/>
      </w:pPr>
      <w:r>
        <w:t xml:space="preserve">VII. Conclusion: A Call to Transform Chile Santiago</w:t>
      </w:r>
    </w:p>
    <w:p>
      <w:pPr>
        <w:pStyle w:val="FirstParagraph"/>
      </w:pPr>
      <w:r>
        <w:t xml:space="preserve">This</w:t>
      </w:r>
      <w:r>
        <w:t xml:space="preserve"> </w:t>
      </w:r>
      <w:r>
        <w:rPr>
          <w:bCs/>
          <w:b/>
        </w:rPr>
        <w:t xml:space="preserve">Research Proposal</w:t>
      </w:r>
      <w:r>
        <w:t xml:space="preserve"> </w:t>
      </w:r>
      <w:r>
        <w:t xml:space="preserve">is not merely a study—it is an actionable blueprint for reimagining Santiago as a model of equitable urbanization in the 21st century. The proposed work demands a dedicated</w:t>
      </w:r>
      <w:r>
        <w:t xml:space="preserve"> </w:t>
      </w:r>
      <w:r>
        <w:rPr>
          <w:bCs/>
          <w:b/>
        </w:rPr>
        <w:t xml:space="preserve">Professor</w:t>
      </w:r>
      <w:r>
        <w:t xml:space="preserve"> </w:t>
      </w:r>
      <w:r>
        <w:t xml:space="preserve">who embodies the synthesis of cutting-edge research, deep community engagement, and policy translation essential to Chile Santiago's future. As Santiago navigates rapid demographic shifts and climate vulnerability, this project offers a pathway to transform mobility from a source of exclusion into an engine of social cohesion and environmental resilience.</w:t>
      </w:r>
    </w:p>
    <w:p>
      <w:pPr>
        <w:pStyle w:val="BodyText"/>
      </w:pPr>
      <w:r>
        <w:t xml:space="preserve">In aligning with Chile's vision for a "Green Republic," this research directly responds to the call for locally rooted innovation. The proposed methodology ensures that knowledge generated remains within Chile Santiago's ecosystem, empowering local stakeholders rather than exporting expertise overseas. By embedding equity at the core of mobility design—addressing the specific needs of Santiago's 2.8 million daily commuters—the project promises tangible improvements in quality of life, public health, and economic opportunity across Chile's most dynamic city.</w:t>
      </w:r>
    </w:p>
    <w:p>
      <w:pPr>
        <w:pStyle w:val="BodyText"/>
      </w:pPr>
      <w:r>
        <w:t xml:space="preserve">As a candidate for Professorship at Universidad de Chile, I commit to leading this initiative with academic excellence and profound respect for Chile Santiago's cultural context. This</w:t>
      </w:r>
      <w:r>
        <w:t xml:space="preserve"> </w:t>
      </w:r>
      <w:r>
        <w:rPr>
          <w:bCs/>
          <w:b/>
        </w:rPr>
        <w:t xml:space="preserve">Research Proposal</w:t>
      </w:r>
      <w:r>
        <w:t xml:space="preserve"> </w:t>
      </w:r>
      <w:r>
        <w:t xml:space="preserve">represents the next frontier of urban sustainability scholarship—one where theory serves practice, data informs justice, and research becomes a catalyst for collective liberation in the heart of Latin America.</w:t>
      </w:r>
    </w:p>
    <w:p>
      <w:pPr>
        <w:pStyle w:val="BodyText"/>
      </w:pPr>
      <w:r>
        <w:rPr>
          <w:iCs/>
          <w:i/>
        </w:rPr>
        <w:t xml:space="preserve">"Santiago is not just a city to study; it is a living laboratory for humanity's future. Our work must honor that responsibility."</w:t>
      </w:r>
      <w:r>
        <w:t xml:space="preserve"> </w:t>
      </w:r>
      <w:r>
        <w:t xml:space="preserve">— Dr. Elena Márquez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Chile Santiago</dc:title>
  <dc:creator/>
  <dc:language>en</dc:language>
  <cp:keywords/>
  <dcterms:created xsi:type="dcterms:W3CDTF">2025-12-10T11:38:34Z</dcterms:created>
  <dcterms:modified xsi:type="dcterms:W3CDTF">2025-12-10T11:38:34Z</dcterms:modified>
</cp:coreProperties>
</file>

<file path=docProps/custom.xml><?xml version="1.0" encoding="utf-8"?>
<Properties xmlns="http://schemas.openxmlformats.org/officeDocument/2006/custom-properties" xmlns:vt="http://schemas.openxmlformats.org/officeDocument/2006/docPropsVTypes"/>
</file>