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be48b52a0ff6b600192c40ddbfcba17c21f0d4c"/>
    <w:p>
      <w:pPr>
        <w:pStyle w:val="Heading1"/>
      </w:pPr>
      <w:r>
        <w:t xml:space="preserve">Research Proposal: Advancing Sustainable Urban Development through Community-Centric Innovation in Senegal Dakar</w:t>
      </w:r>
    </w:p>
    <w:p>
      <w:pPr>
        <w:pStyle w:val="FirstParagraph"/>
      </w:pPr>
      <w:r>
        <w:rPr>
          <w:bCs/>
          <w:b/>
        </w:rPr>
        <w:t xml:space="preserve">Prepared by:</w:t>
      </w:r>
      <w:r>
        <w:t xml:space="preserve"> </w:t>
      </w:r>
      <w:r>
        <w:t xml:space="preserve">Professor Aminata Diop, Chair of Urban Studies at Cheikh Anta Diop University, Dakar, Senegal</w:t>
      </w:r>
    </w:p>
    <w:bookmarkStart w:id="20" w:name="i.-introduction-and-context"/>
    <w:p>
      <w:pPr>
        <w:pStyle w:val="Heading2"/>
      </w:pPr>
      <w:r>
        <w:t xml:space="preserve">I. Introduction and Context</w:t>
      </w:r>
    </w:p>
    <w:p>
      <w:pPr>
        <w:pStyle w:val="FirstParagraph"/>
      </w:pPr>
      <w:r>
        <w:t xml:space="preserve">The rapid urbanization of Senegal Dakar presents both extraordinary opportunities and critical challenges for sustainable development. As the capital city of Senegal with a population exceeding 4 million residents, Dakar faces intensifying pressures from climate change, infrastructure deficits, and socioeconomic disparities. This</w:t>
      </w:r>
      <w:r>
        <w:t xml:space="preserve"> </w:t>
      </w:r>
      <w:r>
        <w:rPr>
          <w:iCs/>
          <w:i/>
        </w:rPr>
        <w:t xml:space="preserve">Research Proposal</w:t>
      </w:r>
      <w:r>
        <w:t xml:space="preserve"> </w:t>
      </w:r>
      <w:r>
        <w:t xml:space="preserve">outlines a transformative academic initiative led by Professor Aminata Diop to address these challenges through community-driven urban planning. The project directly responds to Senegal's National Urban Policy (2018) and the UN Sustainable Development Goals (SDG 11), emphasizing "making cities inclusive, safe, resilient and sustainable." As a leading</w:t>
      </w:r>
      <w:r>
        <w:t xml:space="preserve"> </w:t>
      </w:r>
      <w:r>
        <w:rPr>
          <w:iCs/>
          <w:i/>
        </w:rPr>
        <w:t xml:space="preserve">Professor</w:t>
      </w:r>
      <w:r>
        <w:t xml:space="preserve"> </w:t>
      </w:r>
      <w:r>
        <w:t xml:space="preserve">in African urban studies with 15 years of fieldwork in Dakar, my expertise positions this project to deliver actionable insights for Senegalese policymakers while advancing global scholarship on Global South urbanism.</w:t>
      </w:r>
    </w:p>
    <w:bookmarkEnd w:id="20"/>
    <w:bookmarkStart w:id="21" w:name="ii.-problem-statement-and-justification"/>
    <w:p>
      <w:pPr>
        <w:pStyle w:val="Heading2"/>
      </w:pPr>
      <w:r>
        <w:t xml:space="preserve">II. Problem Statement and Justification</w:t>
      </w:r>
    </w:p>
    <w:p>
      <w:pPr>
        <w:pStyle w:val="FirstParagraph"/>
      </w:pPr>
      <w:r>
        <w:t xml:space="preserve">Dakar exemplifies the "urban crisis" plaguing many African metropolises: 58% of residents live in informal settlements with inadequate sanitation, while coastal erosion threatens 30% of the city's landmass. Current top-down development models have failed to integrate local knowledge or address climate vulnerabilities. This gap is particularly acute in neighborhoods like Parcelles Assainies and Yoff, where community voices remain excluded from planning processes. The significance of this</w:t>
      </w:r>
      <w:r>
        <w:t xml:space="preserve"> </w:t>
      </w:r>
      <w:r>
        <w:rPr>
          <w:iCs/>
          <w:i/>
        </w:rPr>
        <w:t xml:space="preserve">Research Proposal</w:t>
      </w:r>
      <w:r>
        <w:t xml:space="preserve"> </w:t>
      </w:r>
      <w:r>
        <w:t xml:space="preserve">lies in its unprecedented focus on co-creating solutions with Dakar's residents through participatory methodologies—a paradigm shift essential for meaningful progress in Senegal Dakar. Without such context-specific approaches, infrastructure investments risk becoming costly failures rather than catalysts for inclusive growth.</w:t>
      </w:r>
    </w:p>
    <w:bookmarkEnd w:id="21"/>
    <w:bookmarkStart w:id="22" w:name="iii.-research-objectives-and-questions"/>
    <w:p>
      <w:pPr>
        <w:pStyle w:val="Heading2"/>
      </w:pPr>
      <w:r>
        <w:t xml:space="preserve">III. Research Objectives and Questions</w:t>
      </w:r>
    </w:p>
    <w:p>
      <w:pPr>
        <w:pStyle w:val="FirstParagraph"/>
      </w:pPr>
      <w:r>
        <w:t xml:space="preserve">This project advances four interconnected objectives, all developed through iterative consultations with community leaders in Senegal Dakar:</w:t>
      </w:r>
    </w:p>
    <w:p>
      <w:pPr>
        <w:numPr>
          <w:ilvl w:val="0"/>
          <w:numId w:val="1001"/>
        </w:numPr>
        <w:pStyle w:val="Compact"/>
      </w:pPr>
      <w:r>
        <w:t xml:space="preserve">To map climate vulnerability hotspots across Dakar using geospatial analysis integrated with local ecological knowledge.</w:t>
      </w:r>
    </w:p>
    <w:p>
      <w:pPr>
        <w:numPr>
          <w:ilvl w:val="0"/>
          <w:numId w:val="1001"/>
        </w:numPr>
        <w:pStyle w:val="Compact"/>
      </w:pPr>
      <w:r>
        <w:t xml:space="preserve">To design and test low-cost urban adaptation prototypes (e.g., green infrastructure, flood-resilient housing) co-created with neighborhood associations.</w:t>
      </w:r>
    </w:p>
    <w:p>
      <w:pPr>
        <w:numPr>
          <w:ilvl w:val="0"/>
          <w:numId w:val="1001"/>
        </w:numPr>
        <w:pStyle w:val="Compact"/>
      </w:pPr>
      <w:r>
        <w:t xml:space="preserve">To establish a community-led urban monitoring network to track environmental indicators and policy impacts.</w:t>
      </w:r>
    </w:p>
    <w:p>
      <w:pPr>
        <w:numPr>
          <w:ilvl w:val="0"/>
          <w:numId w:val="1001"/>
        </w:numPr>
        <w:pStyle w:val="Compact"/>
      </w:pPr>
      <w:r>
        <w:t xml:space="preserve">To develop an evidence-based policy toolkit for Senegalese municipal authorities on inclusive climate adaptation planning.</w:t>
      </w:r>
    </w:p>
    <w:p>
      <w:pPr>
        <w:pStyle w:val="FirstParagraph"/>
      </w:pPr>
      <w:r>
        <w:t xml:space="preserve">Central research questions include: *How can traditional knowledge systems in Senegal Dakar inform contemporary urban resilience strategies?* and *What institutional frameworks enable community ownership of sustainable infrastructure projects?* These questions directly emerge from the lived experiences of Dakar residents—a perspective often absent in conventional academic research.</w:t>
      </w:r>
    </w:p>
    <w:bookmarkEnd w:id="22"/>
    <w:bookmarkStart w:id="23" w:name="X80ab75e2ecb58a1a4ad0719a8898b61d3be5c73"/>
    <w:p>
      <w:pPr>
        <w:pStyle w:val="Heading2"/>
      </w:pPr>
      <w:r>
        <w:t xml:space="preserve">IV. Methodology: Community-Centric Action Research</w:t>
      </w:r>
    </w:p>
    <w:p>
      <w:pPr>
        <w:pStyle w:val="FirstParagraph"/>
      </w:pPr>
      <w:r>
        <w:t xml:space="preserve">This interdisciplinary project employs a mixed-methods approach grounded in participatory action research (PAR), a methodology deeply aligned with Senegalese *teranga* (hospitality) and communal values. The framework involves four phases:</w:t>
      </w:r>
    </w:p>
    <w:p>
      <w:pPr>
        <w:numPr>
          <w:ilvl w:val="0"/>
          <w:numId w:val="1002"/>
        </w:numPr>
        <w:pStyle w:val="Compact"/>
      </w:pPr>
      <w:r>
        <w:rPr>
          <w:bCs/>
          <w:b/>
        </w:rPr>
        <w:t xml:space="preserve">Phase 1: Co-Design Workshops</w:t>
      </w:r>
      <w:r>
        <w:t xml:space="preserve"> </w:t>
      </w:r>
      <w:r>
        <w:t xml:space="preserve">- Facilitated by the lead</w:t>
      </w:r>
      <w:r>
        <w:t xml:space="preserve"> </w:t>
      </w:r>
      <w:r>
        <w:rPr>
          <w:iCs/>
          <w:i/>
        </w:rPr>
        <w:t xml:space="preserve">Professor</w:t>
      </w:r>
      <w:r>
        <w:t xml:space="preserve">, these sessions will engage 200+ residents from 6 Dakar neighborhoods (including Fann, Hann, and Guédiawaye) to define priority issues.</w:t>
      </w:r>
    </w:p>
    <w:p>
      <w:pPr>
        <w:numPr>
          <w:ilvl w:val="0"/>
          <w:numId w:val="1002"/>
        </w:numPr>
        <w:pStyle w:val="Compact"/>
      </w:pPr>
      <w:r>
        <w:rPr>
          <w:bCs/>
          <w:b/>
        </w:rPr>
        <w:t xml:space="preserve">Phase 2: Rapid Urban Assessment</w:t>
      </w:r>
      <w:r>
        <w:t xml:space="preserve"> </w:t>
      </w:r>
      <w:r>
        <w:t xml:space="preserve">- Combining satellite imagery analysis with household surveys and focus groups to document climate risks at hyperlocal scale.</w:t>
      </w:r>
    </w:p>
    <w:p>
      <w:pPr>
        <w:numPr>
          <w:ilvl w:val="0"/>
          <w:numId w:val="1002"/>
        </w:numPr>
        <w:pStyle w:val="Compact"/>
      </w:pPr>
      <w:r>
        <w:rPr>
          <w:bCs/>
          <w:b/>
        </w:rPr>
        <w:t xml:space="preserve">Phase 3: Prototype Development</w:t>
      </w:r>
      <w:r>
        <w:t xml:space="preserve"> </w:t>
      </w:r>
      <w:r>
        <w:t xml:space="preserve">- Collaborating with engineering students from Cheikh Anta Diop University to build test models (e.g., permeable pavements using locally sourced materials).</w:t>
      </w:r>
    </w:p>
    <w:p>
      <w:pPr>
        <w:numPr>
          <w:ilvl w:val="0"/>
          <w:numId w:val="1002"/>
        </w:numPr>
        <w:pStyle w:val="Compact"/>
      </w:pPr>
      <w:r>
        <w:rPr>
          <w:bCs/>
          <w:b/>
        </w:rPr>
        <w:t xml:space="preserve">Phase 4: Policy Integration</w:t>
      </w:r>
      <w:r>
        <w:t xml:space="preserve"> </w:t>
      </w:r>
      <w:r>
        <w:t xml:space="preserve">- Working directly with the Dakar Urban Planning Agency to embed community data into municipal master plans.</w:t>
      </w:r>
    </w:p>
    <w:p>
      <w:pPr>
        <w:pStyle w:val="FirstParagraph"/>
      </w:pPr>
      <w:r>
        <w:t xml:space="preserve">Crucially, all findings will be translated into Wolof and French for community dissemination—a commitment reflecting our respect for Senegal's linguistic diversity. The</w:t>
      </w:r>
      <w:r>
        <w:t xml:space="preserve"> </w:t>
      </w:r>
      <w:r>
        <w:rPr>
          <w:iCs/>
          <w:i/>
        </w:rPr>
        <w:t xml:space="preserve">Research Proposal</w:t>
      </w:r>
      <w:r>
        <w:t xml:space="preserve"> </w:t>
      </w:r>
      <w:r>
        <w:t xml:space="preserve">explicitly rejects extractive research practices by ensuring 50% of fieldwork budget funds community-led innovation hubs in target neighborhoods.</w:t>
      </w:r>
    </w:p>
    <w:bookmarkEnd w:id="23"/>
    <w:bookmarkStart w:id="24" w:name="v.-expected-outcomes-and-significance"/>
    <w:p>
      <w:pPr>
        <w:pStyle w:val="Heading2"/>
      </w:pPr>
      <w:r>
        <w:t xml:space="preserve">V. Expected Outcomes and Significance</w:t>
      </w:r>
    </w:p>
    <w:p>
      <w:pPr>
        <w:pStyle w:val="FirstParagraph"/>
      </w:pPr>
      <w:r>
        <w:t xml:space="preserve">This project will yield three transformative outcomes with immediate relevance to Senegal Dakar:</w:t>
      </w:r>
    </w:p>
    <w:p>
      <w:pPr>
        <w:numPr>
          <w:ilvl w:val="0"/>
          <w:numId w:val="1003"/>
        </w:numPr>
        <w:pStyle w:val="Compact"/>
      </w:pPr>
      <w:r>
        <w:rPr>
          <w:bCs/>
          <w:b/>
        </w:rPr>
        <w:t xml:space="preserve">Community Resilience Index</w:t>
      </w:r>
      <w:r>
        <w:t xml:space="preserve">: A publicly accessible digital platform showing real-time climate vulnerability data for 100+ city neighborhoods, co-managed by residents.</w:t>
      </w:r>
    </w:p>
    <w:p>
      <w:pPr>
        <w:numPr>
          <w:ilvl w:val="0"/>
          <w:numId w:val="1003"/>
        </w:numPr>
        <w:pStyle w:val="Compact"/>
      </w:pPr>
      <w:r>
        <w:rPr>
          <w:bCs/>
          <w:b/>
        </w:rPr>
        <w:t xml:space="preserve">Policy Framework Guide</w:t>
      </w:r>
      <w:r>
        <w:t xml:space="preserve">: A Senegalese urban governance toolkit endorsed by the Ministry of Urban Planning, featuring community participation protocols adaptable to other West African cities.</w:t>
      </w:r>
    </w:p>
    <w:p>
      <w:pPr>
        <w:numPr>
          <w:ilvl w:val="0"/>
          <w:numId w:val="1003"/>
        </w:numPr>
        <w:pStyle w:val="Compact"/>
      </w:pPr>
      <w:r>
        <w:rPr>
          <w:bCs/>
          <w:b/>
        </w:rPr>
        <w:t xml:space="preserve">Capacity Building</w:t>
      </w:r>
      <w:r>
        <w:t xml:space="preserve">: Training 150+ local youth in participatory mapping and climate monitoring—creating a sustainable pipeline for future Dakar projects.</w:t>
      </w:r>
    </w:p>
    <w:p>
      <w:pPr>
        <w:pStyle w:val="FirstParagraph"/>
      </w:pPr>
      <w:r>
        <w:t xml:space="preserve">The significance extends beyond Senegal. As the world's fastest-urbanizing continent, Africa requires context-specific models; this project positions Senegal Dakar as a global laboratory for equitable urbanism. For the lead</w:t>
      </w:r>
      <w:r>
        <w:t xml:space="preserve"> </w:t>
      </w:r>
      <w:r>
        <w:rPr>
          <w:iCs/>
          <w:i/>
        </w:rPr>
        <w:t xml:space="preserve">Professor</w:t>
      </w:r>
      <w:r>
        <w:t xml:space="preserve">, this work advances a new paradigm where academic rigor serves community agency—a principle central to African scholarship in post-colonial contexts.</w:t>
      </w:r>
    </w:p>
    <w:bookmarkEnd w:id="24"/>
    <w:bookmarkStart w:id="25" w:name="vi.-timeline-and-work-plan-2024-2026"/>
    <w:p>
      <w:pPr>
        <w:pStyle w:val="Heading2"/>
      </w:pPr>
      <w:r>
        <w:t xml:space="preserve">VI. Timeline and Work Plan (2024-2026)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Co-Design &amp; Baseline Assessment</w:t>
            </w:r>
          </w:p>
        </w:tc>
        <w:tc>
          <w:tcPr/>
          <w:p>
            <w:pPr>
              <w:pStyle w:val="Compact"/>
              <w:jc w:val="left"/>
            </w:pPr>
            <w:r>
              <w:t xml:space="preserve">Jan 2024 - Jun 2024</w:t>
            </w:r>
          </w:p>
        </w:tc>
        <w:tc>
          <w:tcPr/>
          <w:p>
            <w:pPr>
              <w:pStyle w:val="Compact"/>
              <w:jc w:val="left"/>
            </w:pPr>
            <w:r>
              <w:t xml:space="preserve">Coverage map of 6 Dakar neighborhoods; Community Action Agreements</w:t>
            </w:r>
          </w:p>
        </w:tc>
      </w:tr>
      <w:tr>
        <w:tc>
          <w:tcPr/>
          <w:p>
            <w:pPr>
              <w:pStyle w:val="Compact"/>
              <w:jc w:val="left"/>
            </w:pPr>
            <w:r>
              <w:t xml:space="preserve">Prototype Development &amp; Testing</w:t>
            </w:r>
          </w:p>
        </w:tc>
        <w:tc>
          <w:tcPr/>
          <w:p>
            <w:pPr>
              <w:pStyle w:val="Compact"/>
              <w:jc w:val="left"/>
            </w:pPr>
            <w:r>
              <w:t xml:space="preserve">Jul 2024 - Dec 2025</w:t>
            </w:r>
          </w:p>
        </w:tc>
        <w:tc>
          <w:tcPr/>
          <w:p>
            <w:pPr>
              <w:pStyle w:val="Compact"/>
              <w:jc w:val="left"/>
            </w:pPr>
            <w:r>
              <w:t xml:space="preserve">3 pilot infrastructure models; Community Monitoring Protocols</w:t>
            </w:r>
          </w:p>
        </w:tc>
      </w:tr>
      <w:tr>
        <w:tc>
          <w:tcPr/>
          <w:p>
            <w:pPr>
              <w:pStyle w:val="Compact"/>
              <w:jc w:val="left"/>
            </w:pPr>
            <w:r>
              <w:t xml:space="preserve">Policymaker Engagement &amp; Toolkit Finalization</w:t>
            </w:r>
          </w:p>
        </w:tc>
        <w:tc>
          <w:tcPr/>
          <w:p>
            <w:pPr>
              <w:pStyle w:val="Compact"/>
              <w:jc w:val="left"/>
            </w:pPr>
            <w:r>
              <w:t xml:space="preserve">Jan 2026 - Jun 2026</w:t>
            </w:r>
          </w:p>
        </w:tc>
        <w:tc>
          <w:tcPr/>
          <w:p>
            <w:pPr>
              <w:pStyle w:val="Compact"/>
              <w:jc w:val="left"/>
            </w:pPr>
            <w:r>
              <w:t xml:space="preserve">Policy Briefs for Senegal Dakar Municipal Council; Open-Source Digital Platform</w:t>
            </w:r>
          </w:p>
        </w:tc>
      </w:tr>
    </w:tbl>
    <w:bookmarkEnd w:id="25"/>
    <w:bookmarkStart w:id="26" w:name="X69fcc87880eabd759f817173592ad8281522949"/>
    <w:p>
      <w:pPr>
        <w:pStyle w:val="Heading2"/>
      </w:pPr>
      <w:r>
        <w:t xml:space="preserve">VII. Conclusion: A Model for African Urban Futures</w:t>
      </w:r>
    </w:p>
    <w:p>
      <w:pPr>
        <w:pStyle w:val="FirstParagraph"/>
      </w:pPr>
      <w:r>
        <w:t xml:space="preserve">This</w:t>
      </w:r>
      <w:r>
        <w:t xml:space="preserve"> </w:t>
      </w:r>
      <w:r>
        <w:rPr>
          <w:iCs/>
          <w:i/>
        </w:rPr>
        <w:t xml:space="preserve">Research Proposal</w:t>
      </w:r>
      <w:r>
        <w:t xml:space="preserve"> </w:t>
      </w:r>
      <w:r>
        <w:t xml:space="preserve">represents more than an academic exercise—it is a commitment to reshaping the relationship between scholarship and community in Senegal Dakar. By centering the wisdom of Dakar residents rather than imposing external frameworks, we create scalable models for sustainable urban development across Senegal and beyond. The lead</w:t>
      </w:r>
      <w:r>
        <w:t xml:space="preserve"> </w:t>
      </w:r>
      <w:r>
        <w:rPr>
          <w:iCs/>
          <w:i/>
        </w:rPr>
        <w:t xml:space="preserve">Professor</w:t>
      </w:r>
      <w:r>
        <w:t xml:space="preserve">'s decade of trust-based engagement with Senegalese communities ensures this project will avoid the pitfalls of superficial "community participation" that plague many development initiatives.</w:t>
      </w:r>
    </w:p>
    <w:p>
      <w:pPr>
        <w:pStyle w:val="BodyText"/>
      </w:pPr>
      <w:r>
        <w:t xml:space="preserve">In a world increasingly defined by climate urgency, our work offers a blueprint where urban resilience emerges not from distant experts, but from the collective ingenuity of those living on Dakar's frontlines. This initiative will strengthen Senegal's position as a leader in African urban innovation while delivering tangible improvements to neighborhoods that have long been overlooked. As Professor Diop affirms: "True progress in Senegal Dakar begins when we listen first—and act with our neighbors, not for them." This</w:t>
      </w:r>
      <w:r>
        <w:t xml:space="preserve"> </w:t>
      </w:r>
      <w:r>
        <w:rPr>
          <w:iCs/>
          <w:i/>
        </w:rPr>
        <w:t xml:space="preserve">Research Proposal</w:t>
      </w:r>
      <w:r>
        <w:t xml:space="preserve"> </w:t>
      </w:r>
      <w:r>
        <w:t xml:space="preserve">is the roadmap for that necessary shift.</w:t>
      </w:r>
    </w:p>
    <w:bookmarkEnd w:id="26"/>
    <w:bookmarkStart w:id="27" w:name="viii.-references"/>
    <w:p>
      <w:pPr>
        <w:pStyle w:val="Heading2"/>
      </w:pPr>
      <w:r>
        <w:t xml:space="preserve">VIII. References</w:t>
      </w:r>
    </w:p>
    <w:p>
      <w:pPr>
        <w:numPr>
          <w:ilvl w:val="0"/>
          <w:numId w:val="1004"/>
        </w:numPr>
        <w:pStyle w:val="Compact"/>
      </w:pPr>
      <w:r>
        <w:t xml:space="preserve">Government of Senegal. (2018). *National Urban Policy*. Dakar: Ministry of Territorial Administration.</w:t>
      </w:r>
    </w:p>
    <w:p>
      <w:pPr>
        <w:numPr>
          <w:ilvl w:val="0"/>
          <w:numId w:val="1004"/>
        </w:numPr>
        <w:pStyle w:val="Compact"/>
      </w:pPr>
      <w:r>
        <w:t xml:space="preserve">UN-Habitat. (2023). *African Cities Report: Climate Resilience in Dakar*. Nairobi: UN-Habitat.</w:t>
      </w:r>
    </w:p>
    <w:p>
      <w:pPr>
        <w:numPr>
          <w:ilvl w:val="0"/>
          <w:numId w:val="1004"/>
        </w:numPr>
        <w:pStyle w:val="Compact"/>
      </w:pPr>
      <w:r>
        <w:t xml:space="preserve">Diop, A. (2021). "Community Knowledge Systems in West African Urbanism." *Journal of African Urban Studies*, 15(3), 45-67.</w:t>
      </w:r>
    </w:p>
    <w:p>
      <w:pPr>
        <w:numPr>
          <w:ilvl w:val="0"/>
          <w:numId w:val="1004"/>
        </w:numPr>
        <w:pStyle w:val="Compact"/>
      </w:pPr>
      <w:r>
        <w:t xml:space="preserve">World Bank. (2022). *Senegal: Climate-Smart City Development*.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Senegal Dakar</dc:title>
  <dc:creator/>
  <cp:keywords/>
  <dcterms:created xsi:type="dcterms:W3CDTF">2026-07-18T09:59:21Z</dcterms:created>
  <dcterms:modified xsi:type="dcterms:W3CDTF">2026-07-18T09:59:21Z</dcterms:modified>
</cp:coreProperties>
</file>

<file path=docProps/custom.xml><?xml version="1.0" encoding="utf-8"?>
<Properties xmlns="http://schemas.openxmlformats.org/officeDocument/2006/custom-properties" xmlns:vt="http://schemas.openxmlformats.org/officeDocument/2006/docPropsVTypes"/>
</file>