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and</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d41650ea73ede460537e6b0ea219a26c713819b"/>
    <w:p>
      <w:pPr>
        <w:pStyle w:val="Heading1"/>
      </w:pPr>
      <w:r>
        <w:t xml:space="preserve">Research Proposal: Advancing Urban Resilience and Health Equity in United States San Francisco</w:t>
      </w:r>
    </w:p>
    <w:bookmarkStart w:id="20" w:name="Xf7acc96f3ea64def7cda5c4e04a84cdf58b88db"/>
    <w:p>
      <w:pPr>
        <w:pStyle w:val="Heading2"/>
      </w:pPr>
      <w:r>
        <w:t xml:space="preserve">Submitted by Dr. Elena Rodriguez, Candidate for Professor Position</w:t>
      </w:r>
    </w:p>
    <w:p>
      <w:pPr>
        <w:pStyle w:val="FirstParagraph"/>
      </w:pPr>
      <w:r>
        <w:rPr>
          <w:bCs/>
          <w:b/>
        </w:rPr>
        <w:t xml:space="preserve">Institution:</w:t>
      </w:r>
      <w:r>
        <w:t xml:space="preserve"> </w:t>
      </w:r>
      <w:r>
        <w:t xml:space="preserve">Department of Urban Studies, University of California, San Francisco (UCSF) - San Francisco Campus</w:t>
      </w:r>
      <w:r>
        <w:br/>
      </w:r>
      <w:r>
        <w:rPr>
          <w:bCs/>
          <w:b/>
        </w:rPr>
        <w:t xml:space="preserve">Date:</w:t>
      </w:r>
      <w:r>
        <w:t xml:space="preserve"> </w:t>
      </w:r>
      <w:r>
        <w:t xml:space="preserve">October 26, 2023</w:t>
      </w:r>
    </w:p>
    <w:bookmarkEnd w:id="20"/>
    <w:bookmarkStart w:id="21" w:name="i.-introduction-and-context"/>
    <w:p>
      <w:pPr>
        <w:pStyle w:val="Heading2"/>
      </w:pPr>
      <w:r>
        <w:t xml:space="preserve">I. Introduction and Context</w:t>
      </w:r>
    </w:p>
    <w:p>
      <w:pPr>
        <w:pStyle w:val="FirstParagraph"/>
      </w:pPr>
      <w:r>
        <w:t xml:space="preserve">The city of San Francisco in the United States represents a unique nexus of urban innovation, socioeconomic complexity, and climate vulnerability. As a global hub for technology, healthcare, and cultural diversity within the United States San Francisco landscape, it faces unprecedented challenges including housing insecurity, health disparities exacerbated by systemic inequities, and climate-induced environmental risks. This</w:t>
      </w:r>
      <w:r>
        <w:t xml:space="preserve"> </w:t>
      </w:r>
      <w:r>
        <w:rPr>
          <w:iCs/>
          <w:i/>
        </w:rPr>
        <w:t xml:space="preserve">Research Proposal</w:t>
      </w:r>
      <w:r>
        <w:t xml:space="preserve"> </w:t>
      </w:r>
      <w:r>
        <w:t xml:space="preserve">outlines a comprehensive interdisciplinary program designed to address these critical issues through the lens of an emerging</w:t>
      </w:r>
      <w:r>
        <w:t xml:space="preserve"> </w:t>
      </w:r>
      <w:r>
        <w:rPr>
          <w:bCs/>
          <w:b/>
        </w:rPr>
        <w:t xml:space="preserve">Professor</w:t>
      </w:r>
      <w:r>
        <w:t xml:space="preserve"> </w:t>
      </w:r>
      <w:r>
        <w:t xml:space="preserve">in Urban Health and Resilience Studies at the University of California, San Francisco. The proposed research directly aligns with UCSF's mission to advance health equity and innovation while leveraging San Francisco's distinctive urban ecosystem as a living laboratory.</w:t>
      </w:r>
    </w:p>
    <w:bookmarkEnd w:id="21"/>
    <w:bookmarkStart w:id="22" w:name="ii.-research-problem-statement"/>
    <w:p>
      <w:pPr>
        <w:pStyle w:val="Heading2"/>
      </w:pPr>
      <w:r>
        <w:t xml:space="preserve">II. Research Problem Statement</w:t>
      </w:r>
    </w:p>
    <w:p>
      <w:pPr>
        <w:pStyle w:val="FirstParagraph"/>
      </w:pPr>
      <w:r>
        <w:t xml:space="preserve">Despite its status as a leading innovation center in the United States, San Francisco experiences stark health inequities: life expectancy varies by up to 16 years across neighborhoods (CDC, 2022), with marginalized communities disproportionately impacted by air pollution from transportation corridors and heat island effects. Simultaneously, the city grapples with a housing affordability crisis that displaces low-income residents into higher-risk zones. Current urban planning frameworks in United States San Francisco fail to holistically integrate public health metrics, climate adaptation strategies, and community-driven solutions. This gap necessitates a paradigm shift where urban policy is reimagined through an equity-centered framework—a vision this</w:t>
      </w:r>
      <w:r>
        <w:t xml:space="preserve"> </w:t>
      </w:r>
      <w:r>
        <w:rPr>
          <w:iCs/>
          <w:i/>
        </w:rPr>
        <w:t xml:space="preserve">Research Proposal</w:t>
      </w:r>
      <w:r>
        <w:t xml:space="preserve"> </w:t>
      </w:r>
      <w:r>
        <w:t xml:space="preserve">delivers.</w:t>
      </w:r>
    </w:p>
    <w:bookmarkEnd w:id="22"/>
    <w:bookmarkStart w:id="23" w:name="iii.-research-objectives-and-questions"/>
    <w:p>
      <w:pPr>
        <w:pStyle w:val="Heading2"/>
      </w:pPr>
      <w:r>
        <w:t xml:space="preserve">III. Research Objectives and Questions</w:t>
      </w:r>
    </w:p>
    <w:p>
      <w:pPr>
        <w:pStyle w:val="FirstParagraph"/>
      </w:pPr>
      <w:r>
        <w:t xml:space="preserve">This project advances three core objectives:</w:t>
      </w:r>
    </w:p>
    <w:p>
      <w:pPr>
        <w:numPr>
          <w:ilvl w:val="0"/>
          <w:numId w:val="1001"/>
        </w:numPr>
        <w:pStyle w:val="Compact"/>
      </w:pPr>
      <w:r>
        <w:rPr>
          <w:bCs/>
          <w:b/>
        </w:rPr>
        <w:t xml:space="preserve">Quantify health-urban exposure relationships</w:t>
      </w:r>
      <w:r>
        <w:t xml:space="preserve">: Map spatial correlations between housing displacement patterns, air quality data, and chronic disease incidence across San Francisco neighborhoods using GIS and machine learning.</w:t>
      </w:r>
    </w:p>
    <w:p>
      <w:pPr>
        <w:numPr>
          <w:ilvl w:val="0"/>
          <w:numId w:val="1001"/>
        </w:numPr>
        <w:pStyle w:val="Compact"/>
      </w:pPr>
      <w:r>
        <w:rPr>
          <w:bCs/>
          <w:b/>
        </w:rPr>
        <w:t xml:space="preserve">Co-design resilience frameworks</w:t>
      </w:r>
      <w:r>
        <w:t xml:space="preserve">: Partner with community organizations (e.g., Mission Economic Development Agency) to develop participatory planning tools for climate-adaptive housing solutions.</w:t>
      </w:r>
    </w:p>
    <w:p>
      <w:pPr>
        <w:numPr>
          <w:ilvl w:val="0"/>
          <w:numId w:val="1001"/>
        </w:numPr>
        <w:pStyle w:val="Compact"/>
      </w:pPr>
      <w:r>
        <w:rPr>
          <w:bCs/>
          <w:b/>
        </w:rPr>
        <w:t xml:space="preserve">Develop policy translation protocols</w:t>
      </w:r>
      <w:r>
        <w:t xml:space="preserve">: Create evidence-based models for integrating health impact assessments into city planning processes, directly informing the San Francisco Department of Public Health’s 2030 Equity Strategy.</w:t>
      </w:r>
    </w:p>
    <w:p>
      <w:pPr>
        <w:pStyle w:val="FirstParagraph"/>
      </w:pPr>
      <w:r>
        <w:t xml:space="preserve">The central research question guiding this work is:</w:t>
      </w:r>
      <w:r>
        <w:t xml:space="preserve"> </w:t>
      </w:r>
      <w:r>
        <w:rPr>
          <w:iCs/>
          <w:i/>
        </w:rPr>
        <w:t xml:space="preserve">How can urban resilience infrastructure in United States San Francisco be reconfigured to simultaneously reduce environmental health risks and prevent displacement of vulnerable populations?</w:t>
      </w:r>
    </w:p>
    <w:bookmarkEnd w:id="23"/>
    <w:bookmarkStart w:id="24" w:name="iv.-methodology"/>
    <w:p>
      <w:pPr>
        <w:pStyle w:val="Heading2"/>
      </w:pPr>
      <w:r>
        <w:t xml:space="preserve">IV. Methodology</w:t>
      </w:r>
    </w:p>
    <w:p>
      <w:pPr>
        <w:pStyle w:val="FirstParagraph"/>
      </w:pPr>
      <w:r>
        <w:t xml:space="preserve">This mixed-methods project employs a four-phase approach:</w:t>
      </w:r>
    </w:p>
    <w:p>
      <w:pPr>
        <w:numPr>
          <w:ilvl w:val="0"/>
          <w:numId w:val="1002"/>
        </w:numPr>
        <w:pStyle w:val="Compact"/>
      </w:pPr>
      <w:r>
        <w:rPr>
          <w:bCs/>
          <w:b/>
        </w:rPr>
        <w:t xml:space="preserve">Phase 1 (Months 1-6):</w:t>
      </w:r>
      <w:r>
        <w:t xml:space="preserve"> </w:t>
      </w:r>
      <w:r>
        <w:t xml:space="preserve">Geospatial analysis of health outcomes (asthma ER visits, heat-related mortality) against housing stock data from the San Francisco Planning Department and Air Quality Management District.</w:t>
      </w:r>
    </w:p>
    <w:p>
      <w:pPr>
        <w:numPr>
          <w:ilvl w:val="0"/>
          <w:numId w:val="1002"/>
        </w:numPr>
        <w:pStyle w:val="Compact"/>
      </w:pPr>
      <w:r>
        <w:rPr>
          <w:bCs/>
          <w:b/>
        </w:rPr>
        <w:t xml:space="preserve">Phase 2 (Months 7-12):</w:t>
      </w:r>
      <w:r>
        <w:t xml:space="preserve"> </w:t>
      </w:r>
      <w:r>
        <w:t xml:space="preserve">Community-based participatory research with 8 neighborhood coalitions using photovoice and focus groups to identify priority resilience interventions.</w:t>
      </w:r>
    </w:p>
    <w:p>
      <w:pPr>
        <w:numPr>
          <w:ilvl w:val="0"/>
          <w:numId w:val="1002"/>
        </w:numPr>
        <w:pStyle w:val="Compact"/>
      </w:pPr>
      <w:r>
        <w:rPr>
          <w:bCs/>
          <w:b/>
        </w:rPr>
        <w:t xml:space="preserve">Phase 3 (Months 13-24):</w:t>
      </w:r>
      <w:r>
        <w:t xml:space="preserve"> </w:t>
      </w:r>
      <w:r>
        <w:t xml:space="preserve">Co-design of a "Health-Equity Impact Assessment" toolkit with city agencies, incorporating real-time data from UCSF’s Urban Health Observatory.</w:t>
      </w:r>
    </w:p>
    <w:p>
      <w:pPr>
        <w:numPr>
          <w:ilvl w:val="0"/>
          <w:numId w:val="1002"/>
        </w:numPr>
        <w:pStyle w:val="Compact"/>
      </w:pPr>
      <w:r>
        <w:rPr>
          <w:bCs/>
          <w:b/>
        </w:rPr>
        <w:t xml:space="preserve">Phase 4 (Months 25-36):</w:t>
      </w:r>
      <w:r>
        <w:t xml:space="preserve"> </w:t>
      </w:r>
      <w:r>
        <w:t xml:space="preserve">Policy implementation testing through pilot programs in two high-risk districts (e.g., Bayview-Hunters Point and the Tenderloin).</w:t>
      </w:r>
    </w:p>
    <w:p>
      <w:pPr>
        <w:pStyle w:val="FirstParagraph"/>
      </w:pPr>
      <w:r>
        <w:t xml:space="preserve">The methodology centers on San Francisco’s unique urban fabric, utilizing its dense public transit network, community health centers, and existing climate action initiatives as research conduits. Crucially, this approach ensures that the</w:t>
      </w:r>
      <w:r>
        <w:t xml:space="preserve"> </w:t>
      </w:r>
      <w:r>
        <w:rPr>
          <w:iCs/>
          <w:i/>
        </w:rPr>
        <w:t xml:space="preserve">Research Proposal</w:t>
      </w:r>
      <w:r>
        <w:t xml:space="preserve"> </w:t>
      </w:r>
      <w:r>
        <w:t xml:space="preserve">remains grounded in local realities rather than abstract theory—a necessity for meaningful impact within United States San Francisco.</w:t>
      </w:r>
    </w:p>
    <w:bookmarkEnd w:id="24"/>
    <w:bookmarkStart w:id="25" w:name="v.-significance-and-impact"/>
    <w:p>
      <w:pPr>
        <w:pStyle w:val="Heading2"/>
      </w:pPr>
      <w:r>
        <w:t xml:space="preserve">V. Significance and Impact</w:t>
      </w:r>
    </w:p>
    <w:p>
      <w:pPr>
        <w:pStyle w:val="FirstParagraph"/>
      </w:pPr>
      <w:r>
        <w:t xml:space="preserve">This project addresses a critical gap in urban health scholarship by moving beyond traditional silos between environmental science, public health, and urban planning. The anticipated outcomes include:</w:t>
      </w:r>
    </w:p>
    <w:p>
      <w:pPr>
        <w:numPr>
          <w:ilvl w:val="0"/>
          <w:numId w:val="1003"/>
        </w:numPr>
        <w:pStyle w:val="Compact"/>
      </w:pPr>
      <w:r>
        <w:rPr>
          <w:bCs/>
          <w:b/>
        </w:rPr>
        <w:t xml:space="preserve">Policy influence:</w:t>
      </w:r>
      <w:r>
        <w:t xml:space="preserve"> </w:t>
      </w:r>
      <w:r>
        <w:t xml:space="preserve">Direct input into San Francisco’s Climate Action Plan 2030 and housing element updates through a partnership with the Mayor’s Office of Housing.</w:t>
      </w:r>
    </w:p>
    <w:p>
      <w:pPr>
        <w:numPr>
          <w:ilvl w:val="0"/>
          <w:numId w:val="1003"/>
        </w:numPr>
        <w:pStyle w:val="Compact"/>
      </w:pPr>
      <w:r>
        <w:rPr>
          <w:bCs/>
          <w:b/>
        </w:rPr>
        <w:t xml:space="preserve">Educational innovation:</w:t>
      </w:r>
      <w:r>
        <w:t xml:space="preserve"> </w:t>
      </w:r>
      <w:r>
        <w:t xml:space="preserve">Development of an undergraduate/graduate course on "Urban Resilience and Equity" at UCSF, taught by the</w:t>
      </w:r>
      <w:r>
        <w:t xml:space="preserve"> </w:t>
      </w:r>
      <w:r>
        <w:rPr>
          <w:bCs/>
          <w:b/>
        </w:rPr>
        <w:t xml:space="preserve">Professor</w:t>
      </w:r>
      <w:r>
        <w:t xml:space="preserve">, to train future urban leaders.</w:t>
      </w:r>
    </w:p>
    <w:p>
      <w:pPr>
        <w:numPr>
          <w:ilvl w:val="0"/>
          <w:numId w:val="1003"/>
        </w:numPr>
        <w:pStyle w:val="Compact"/>
      </w:pPr>
      <w:r>
        <w:rPr>
          <w:bCs/>
          <w:b/>
        </w:rPr>
        <w:t xml:space="preserve">National model:</w:t>
      </w:r>
      <w:r>
        <w:t xml:space="preserve"> </w:t>
      </w:r>
      <w:r>
        <w:t xml:space="preserve">The co-designed toolkit will serve as a replicable framework for other cities in the United States facing similar challenges (e.g., Los Angeles, New York).</w:t>
      </w:r>
    </w:p>
    <w:p>
      <w:pPr>
        <w:numPr>
          <w:ilvl w:val="0"/>
          <w:numId w:val="1003"/>
        </w:numPr>
        <w:pStyle w:val="Compact"/>
      </w:pPr>
      <w:r>
        <w:rPr>
          <w:bCs/>
          <w:b/>
        </w:rPr>
        <w:t xml:space="preserve">Community capacity building:</w:t>
      </w:r>
      <w:r>
        <w:t xml:space="preserve"> </w:t>
      </w:r>
      <w:r>
        <w:t xml:space="preserve">Training 50+ community health workers in data literacy to sustain local advocacy efforts beyond the project lifespan.</w:t>
      </w:r>
    </w:p>
    <w:p>
      <w:pPr>
        <w:pStyle w:val="FirstParagraph"/>
      </w:pPr>
      <w:r>
        <w:t xml:space="preserve">The significance extends beyond San Francisco. As a city pioneering progressive urban policies within the United States, its solutions can inform global resilience strategies. This work positions UCSF as a leader in the emerging field of "urban health justice," addressing climate change as fundamentally a public health imperative.</w:t>
      </w:r>
    </w:p>
    <w:bookmarkEnd w:id="25"/>
    <w:bookmarkStart w:id="26" w:name="vi.-institutional-fit-and-resources"/>
    <w:p>
      <w:pPr>
        <w:pStyle w:val="Heading2"/>
      </w:pPr>
      <w:r>
        <w:t xml:space="preserve">VI. Institutional Fit and Resources</w:t>
      </w:r>
    </w:p>
    <w:p>
      <w:pPr>
        <w:pStyle w:val="FirstParagraph"/>
      </w:pPr>
      <w:r>
        <w:t xml:space="preserve">The proposed research aligns seamlessly with UCSF’s strategic priorities, particularly its commitment to community-engaged scholarship through the Center for Vulnerable Populations. San Francisco’s unique ecosystem provides unparalleled resources: access to the city’s open data portal, partnerships with community-based organizations like API Health Center, and proximity to Stanford University's Urban Sustainability Lab for cross-institutional collaboration. The candidate will leverage UCSF’s new $2M Urban Health Research Center—established specifically for projects addressing United States San Francisco’s challenges—to implement this</w:t>
      </w:r>
      <w:r>
        <w:t xml:space="preserve"> </w:t>
      </w:r>
      <w:r>
        <w:rPr>
          <w:iCs/>
          <w:i/>
        </w:rPr>
        <w:t xml:space="preserve">Research Proposal</w:t>
      </w:r>
      <w:r>
        <w:t xml:space="preserve">.</w:t>
      </w:r>
    </w:p>
    <w:bookmarkEnd w:id="26"/>
    <w:bookmarkStart w:id="27" w:name="vii.-timeline-and-milestones"/>
    <w:p>
      <w:pPr>
        <w:pStyle w:val="Heading2"/>
      </w:pPr>
      <w:r>
        <w:t xml:space="preserve">VII.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Data integration platform operational; community coalition formation complete</w:t>
      </w:r>
    </w:p>
    <w:p>
      <w:pPr>
        <w:pStyle w:val="BodyText"/>
      </w:pPr>
      <w:r>
        <w:t xml:space="preserve">Year 2</w:t>
      </w:r>
    </w:p>
    <w:p>
      <w:pPr>
        <w:pStyle w:val="BodyText"/>
      </w:pPr>
      <w:r>
        <w:t xml:space="preserve">&lt;</w:t>
      </w:r>
    </w:p>
    <w:p>
      <w:pPr>
        <w:pStyle w:val="BodyText"/>
      </w:pPr>
      <w:r>
        <w:t xml:space="preserve">&lt;</w:t>
      </w:r>
      <w:r>
        <w:t xml:space="preserve"> </w:t>
      </w:r>
      <w:r>
        <w:t xml:space="preserve">td&gt;Year 3&lt;</w:t>
      </w:r>
    </w:p>
    <w:bookmarkEnd w:id="27"/>
    <w:bookmarkStart w:id="28" w:name="X37021a504bda7fbbf21a8fd8247b30480bb7897"/>
    <w:p>
      <w:pPr>
        <w:pStyle w:val="Heading2"/>
      </w:pPr>
      <w:r>
        <w:t xml:space="preserve">VIII. Conclusion: A Vision for the Professor's Role in United States San Francisco</w:t>
      </w:r>
    </w:p>
    <w:p>
      <w:pPr>
        <w:pStyle w:val="FirstParagraph"/>
      </w:pPr>
      <w:r>
        <w:t xml:space="preserve">This</w:t>
      </w:r>
      <w:r>
        <w:t xml:space="preserve"> </w:t>
      </w:r>
      <w:r>
        <w:rPr>
          <w:iCs/>
          <w:i/>
        </w:rPr>
        <w:t xml:space="preserve">Research Proposal</w:t>
      </w:r>
      <w:r>
        <w:t xml:space="preserve"> </w:t>
      </w:r>
      <w:r>
        <w:t xml:space="preserve">presents a transformative vision for the role of a</w:t>
      </w:r>
      <w:r>
        <w:t xml:space="preserve"> </w:t>
      </w:r>
      <w:r>
        <w:rPr>
          <w:bCs/>
          <w:b/>
        </w:rPr>
        <w:t xml:space="preserve">Professor</w:t>
      </w:r>
      <w:r>
        <w:t xml:space="preserve"> </w:t>
      </w:r>
      <w:r>
        <w:t xml:space="preserve">within United States San Francisco’s academic and civic landscape. It moves beyond conventional research to establish an enduring partnership between academia, city government, and community stakeholders—ensuring that every study directly serves the health and resilience of San Francisco’s most vulnerable residents. As a city at the forefront of urban innovation in the United States, San Francisco demands scholarship that is both rigorously academic and urgently actionable. This project meets that demand head-on.</w:t>
      </w:r>
    </w:p>
    <w:p>
      <w:pPr>
        <w:pStyle w:val="BodyText"/>
      </w:pPr>
      <w:r>
        <w:t xml:space="preserve">By embedding research within community co-creation, this work honors the lived experiences of San Franciscans while generating scalable solutions for cities worldwide. The proposed initiatives will not only elevate UCSF’s national standing in urban health but also tangibly improve lives across neighborhoods from the Sunset to SoMa. In an era where climate change and inequity are inextricably linked, this</w:t>
      </w:r>
      <w:r>
        <w:t xml:space="preserve"> </w:t>
      </w:r>
      <w:r>
        <w:rPr>
          <w:iCs/>
          <w:i/>
        </w:rPr>
        <w:t xml:space="preserve">Research Proposal</w:t>
      </w:r>
      <w:r>
        <w:t xml:space="preserve"> </w:t>
      </w:r>
      <w:r>
        <w:t xml:space="preserve">offers a roadmap for building a San Francisco—indeed, a United States—that prioritizes people over profit and equity over exclusion.</w:t>
      </w:r>
    </w:p>
    <w:p>
      <w:pPr>
        <w:pStyle w:val="BodyText"/>
      </w:pPr>
      <w:r>
        <w:rPr>
          <w:bCs/>
          <w:b/>
        </w:rPr>
        <w:t xml:space="preserve">The candidate is prepared to commence this vital research immediately upon appointment as Professor at the University of California, San Francisco. Together, we will ensure that United States San Francisco remains not just a city of innovation—but a beacon of urban justice for generations to come.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and Health Equity in United States San Francisco</dc:title>
  <dc:creator/>
  <dc:language>en</dc:language>
  <cp:keywords/>
  <dcterms:created xsi:type="dcterms:W3CDTF">2025-12-11T16:19:51Z</dcterms:created>
  <dcterms:modified xsi:type="dcterms:W3CDTF">2025-12-11T16:19:51Z</dcterms:modified>
</cp:coreProperties>
</file>

<file path=docProps/custom.xml><?xml version="1.0" encoding="utf-8"?>
<Properties xmlns="http://schemas.openxmlformats.org/officeDocument/2006/custom-properties" xmlns:vt="http://schemas.openxmlformats.org/officeDocument/2006/docPropsVTypes"/>
</file>