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Buenos</w:t>
      </w:r>
      <w:r>
        <w:t xml:space="preserve"> </w:t>
      </w:r>
      <w:r>
        <w:t xml:space="preserve">Aires,</w:t>
      </w:r>
      <w:r>
        <w:t xml:space="preserve"> </w:t>
      </w:r>
      <w:r>
        <w:t xml:space="preserve">Argentina</w:t>
      </w:r>
    </w:p>
    <w:bookmarkStart w:id="26" w:name="Xd13670af3a9c62529edb2b2253897435e03a05a"/>
    <w:p>
      <w:pPr>
        <w:pStyle w:val="Heading1"/>
      </w:pPr>
      <w:r>
        <w:t xml:space="preserve">Research Proposal: Enhancing Project Manager Effectiveness within the Buenos Aires Metropolitan Context, Argentina</w:t>
      </w:r>
    </w:p>
    <w:bookmarkStart w:id="20" w:name="X2f878bda93f600af5003e206961dc08afad1056"/>
    <w:p>
      <w:pPr>
        <w:pStyle w:val="Heading2"/>
      </w:pPr>
      <w:r>
        <w:t xml:space="preserve">I. Introduction and Research Problem Statement</w:t>
      </w:r>
    </w:p>
    <w:p>
      <w:pPr>
        <w:pStyle w:val="FirstParagraph"/>
      </w:pPr>
      <w:r>
        <w:t xml:space="preserve">This Research Proposal addresses a critical gap in operational excellence within the dynamic business landscape of Argentina, specifically focusing on the pivotal role of the Project Manager in Buenos Aires. Despite significant economic volatility and complex regulatory environments characteristic of Argentina, organizations in Buenos Aires are increasingly reliant on effective project execution to drive innovation, competitiveness, and sustainable growth. However, preliminary industry analysis conducted by local chambers of commerce (e.g., Cámara Argentina de Comercio e Industria) indicates a persistent disconnect between project objectives and successful delivery in the city. A significant portion of projects within key sectors—construction, IT services, manufacturing (notably automotive), and public infrastructure—experience delays, cost overruns exceeding 20%, and scope creep. This research directly investigates the specific challenges faced by</w:t>
      </w:r>
      <w:r>
        <w:t xml:space="preserve"> </w:t>
      </w:r>
      <w:r>
        <w:rPr>
          <w:bCs/>
          <w:b/>
        </w:rPr>
        <w:t xml:space="preserve">Project Manager</w:t>
      </w:r>
      <w:r>
        <w:t xml:space="preserve"> </w:t>
      </w:r>
      <w:r>
        <w:t xml:space="preserve">professionals operating within</w:t>
      </w:r>
      <w:r>
        <w:t xml:space="preserve"> </w:t>
      </w:r>
      <w:r>
        <w:rPr>
          <w:bCs/>
          <w:b/>
        </w:rPr>
        <w:t xml:space="preserve">Buenos Aires</w:t>
      </w:r>
      <w:r>
        <w:t xml:space="preserve">, Argentina, arguing that localized competency frameworks are essential for overcoming these systemic issues. The central problem is the lack of context-specific understanding regarding how cultural nuances, economic pressures, and institutional complexities uniquely impact the efficacy of the</w:t>
      </w:r>
      <w:r>
        <w:t xml:space="preserve"> </w:t>
      </w:r>
      <w:r>
        <w:rPr>
          <w:bCs/>
          <w:b/>
        </w:rPr>
        <w:t xml:space="preserve">Project Manager</w:t>
      </w:r>
      <w:r>
        <w:t xml:space="preserve"> </w:t>
      </w:r>
      <w:r>
        <w:t xml:space="preserve">role in this specific geographic and economic setting.</w:t>
      </w:r>
    </w:p>
    <w:bookmarkEnd w:id="20"/>
    <w:bookmarkStart w:id="21" w:name="X4ff7c1e5e651a69714027a0e93ecb7ed1c1517e"/>
    <w:p>
      <w:pPr>
        <w:pStyle w:val="Heading2"/>
      </w:pPr>
      <w:r>
        <w:t xml:space="preserve">II. Research Context: Argentina Buenos Aires as a Unique Operational Environment</w:t>
      </w:r>
    </w:p>
    <w:p>
      <w:pPr>
        <w:pStyle w:val="FirstParagraph"/>
      </w:pPr>
      <w:r>
        <w:rPr>
          <w:bCs/>
          <w:b/>
        </w:rPr>
        <w:t xml:space="preserve">Buenos Aires</w:t>
      </w:r>
      <w:r>
        <w:t xml:space="preserve">, as Argentina's political, financial, and cultural epicenter, presents a microcosm of national challenges amplified by its dense urban environment and high concentration of multinational corporations (MNCs), local SMEs, and public sector entities. The city grapples with hyperinflation cycles (impacting budgeting), complex labor laws requiring meticulous management, frequent bureaucratic hurdles in permitting processes, and distinct communication styles within teams that often blend hierarchical expectations with collaborative needs. Furthermore, the economic context—marked by currency devaluation cycles and foreign exchange uncertainties—demands exceptional financial acumen from any</w:t>
      </w:r>
      <w:r>
        <w:t xml:space="preserve"> </w:t>
      </w:r>
      <w:r>
        <w:rPr>
          <w:bCs/>
          <w:b/>
        </w:rPr>
        <w:t xml:space="preserve">Project Manager</w:t>
      </w:r>
      <w:r>
        <w:t xml:space="preserve">. The current global project management standards (e.g., PMBOK Guide, PRINCE2), while valuable globally, often lack explicit guidance for navigating the intricate socio-economic fabric of</w:t>
      </w:r>
      <w:r>
        <w:t xml:space="preserve"> </w:t>
      </w:r>
      <w:r>
        <w:rPr>
          <w:bCs/>
          <w:b/>
        </w:rPr>
        <w:t xml:space="preserve">Argentina Buenos Aires</w:t>
      </w:r>
      <w:r>
        <w:t xml:space="preserve">. This research acknowledges that a "one-size-fits-all" approach to project management is inadequate here. Understanding how local factors—such as the influence of family business structures in certain sectors, the pace of decision-making influenced by cultural norms, or specific regulatory pathways within the city's municipality—directly affect</w:t>
      </w:r>
      <w:r>
        <w:t xml:space="preserve"> </w:t>
      </w:r>
      <w:r>
        <w:rPr>
          <w:bCs/>
          <w:b/>
        </w:rPr>
        <w:t xml:space="preserve">Project Manager</w:t>
      </w:r>
      <w:r>
        <w:t xml:space="preserve"> </w:t>
      </w:r>
      <w:r>
        <w:t xml:space="preserve">success is paramount.</w:t>
      </w:r>
    </w:p>
    <w:bookmarkEnd w:id="21"/>
    <w:bookmarkStart w:id="22" w:name="Xec03ec8173a0a5b61cdc4d05df7f7f38ecc657e"/>
    <w:p>
      <w:pPr>
        <w:pStyle w:val="Heading2"/>
      </w:pPr>
      <w:r>
        <w:t xml:space="preserve">III. Literature Review and Identified Gap</w:t>
      </w:r>
    </w:p>
    <w:p>
      <w:pPr>
        <w:pStyle w:val="FirstParagraph"/>
      </w:pPr>
      <w:r>
        <w:t xml:space="preserve">Literature on project management is abundant globally, yet studies focusing explicitly on the *local* implementation challenges for the</w:t>
      </w:r>
      <w:r>
        <w:t xml:space="preserve"> </w:t>
      </w:r>
      <w:r>
        <w:rPr>
          <w:bCs/>
          <w:b/>
        </w:rPr>
        <w:t xml:space="preserve">Project Manager</w:t>
      </w:r>
      <w:r>
        <w:t xml:space="preserve"> </w:t>
      </w:r>
      <w:r>
        <w:t xml:space="preserve">within a specific Argentine city like Buenos Aires are scarce. Existing research often generalizes "Latin American" contexts or focuses solely on large-scale public projects without dissecting the day-to-day operational realities faced by</w:t>
      </w:r>
      <w:r>
        <w:t xml:space="preserve"> </w:t>
      </w:r>
      <w:r>
        <w:rPr>
          <w:bCs/>
          <w:b/>
        </w:rPr>
        <w:t xml:space="preserve">Project Manager</w:t>
      </w:r>
      <w:r>
        <w:t xml:space="preserve">s in private-sector firms across diverse industries operating *within* the city limits. Crucially, there is a lack of empirical data linking specific local variables (e.g., impact of peso fluctuations on monthly resource allocation, negotiation styles with municipal authorities) to the performance metrics of</w:t>
      </w:r>
      <w:r>
        <w:t xml:space="preserve"> </w:t>
      </w:r>
      <w:r>
        <w:rPr>
          <w:bCs/>
          <w:b/>
        </w:rPr>
        <w:t xml:space="preserve">Project Manager</w:t>
      </w:r>
      <w:r>
        <w:t xml:space="preserve">s. This research gap hinders the development of targeted training programs, effective mentorship structures, and realistic performance metrics for</w:t>
      </w:r>
      <w:r>
        <w:t xml:space="preserve"> </w:t>
      </w:r>
      <w:r>
        <w:rPr>
          <w:bCs/>
          <w:b/>
        </w:rPr>
        <w:t xml:space="preserve">Project Manager</w:t>
      </w:r>
      <w:r>
        <w:t xml:space="preserve"> </w:t>
      </w:r>
      <w:r>
        <w:t xml:space="preserve">roles in the Buenos Aires market. Our</w:t>
      </w:r>
      <w:r>
        <w:t xml:space="preserve"> </w:t>
      </w:r>
      <w:r>
        <w:rPr>
          <w:bCs/>
          <w:b/>
        </w:rPr>
        <w:t xml:space="preserve">Research Proposal</w:t>
      </w:r>
      <w:r>
        <w:t xml:space="preserve"> </w:t>
      </w:r>
      <w:r>
        <w:t xml:space="preserve">directly fills this void by grounding its investigation firmly within the operational reality of</w:t>
      </w:r>
      <w:r>
        <w:t xml:space="preserve"> </w:t>
      </w:r>
      <w:r>
        <w:rPr>
          <w:bCs/>
          <w:b/>
        </w:rPr>
        <w:t xml:space="preserve">Buenos Aires, Argentina</w:t>
      </w:r>
      <w:r>
        <w:t xml:space="preserve">.</w:t>
      </w:r>
    </w:p>
    <w:bookmarkEnd w:id="22"/>
    <w:bookmarkStart w:id="23" w:name="iv.-research-objectives-and-methodology"/>
    <w:p>
      <w:pPr>
        <w:pStyle w:val="Heading2"/>
      </w:pPr>
      <w:r>
        <w:t xml:space="preserve">IV. Research Objectives and Methodology</w:t>
      </w:r>
    </w:p>
    <w:p>
      <w:pPr>
        <w:pStyle w:val="FirstParagraph"/>
      </w:pPr>
      <w:r>
        <w:t xml:space="preserve">This study aims to achieve three primary objectives:</w:t>
      </w:r>
      <w:r>
        <w:br/>
      </w:r>
      <w:r>
        <w:t xml:space="preserve">1. To identify and analyze the top five contextual challenges uniquely impacting the effectiveness of a</w:t>
      </w:r>
      <w:r>
        <w:t xml:space="preserve"> </w:t>
      </w:r>
      <w:r>
        <w:rPr>
          <w:bCs/>
          <w:b/>
        </w:rPr>
        <w:t xml:space="preserve">Project Manager</w:t>
      </w:r>
      <w:r>
        <w:t xml:space="preserve"> </w:t>
      </w:r>
      <w:r>
        <w:t xml:space="preserve">in a typical organization operating within the Buenos Aires metropolitan area.</w:t>
      </w:r>
      <w:r>
        <w:br/>
      </w:r>
      <w:r>
        <w:t xml:space="preserve">2. To develop a preliminary, context-specific competency framework for an effective</w:t>
      </w:r>
      <w:r>
        <w:t xml:space="preserve"> </w:t>
      </w:r>
      <w:r>
        <w:rPr>
          <w:bCs/>
          <w:b/>
        </w:rPr>
        <w:t xml:space="preserve">Project Manager</w:t>
      </w:r>
      <w:r>
        <w:t xml:space="preserve"> </w:t>
      </w:r>
      <w:r>
        <w:t xml:space="preserve">role tailored to Buenos Aires' economic and cultural environment.</w:t>
      </w:r>
      <w:r>
        <w:br/>
      </w:r>
      <w:r>
        <w:t xml:space="preserve">3. To propose actionable recommendations for organizations (both local and multinational) operating in</w:t>
      </w:r>
      <w:r>
        <w:t xml:space="preserve"> </w:t>
      </w:r>
      <w:r>
        <w:rPr>
          <w:bCs/>
          <w:b/>
        </w:rPr>
        <w:t xml:space="preserve">Buenos Aires</w:t>
      </w:r>
      <w:r>
        <w:t xml:space="preserve"> </w:t>
      </w:r>
      <w:r>
        <w:t xml:space="preserve">to enhance their Project Management Office (PMO) effectiveness, directly supporting the</w:t>
      </w:r>
      <w:r>
        <w:t xml:space="preserve"> </w:t>
      </w:r>
      <w:r>
        <w:rPr>
          <w:bCs/>
          <w:b/>
        </w:rPr>
        <w:t xml:space="preserve">Project Manager</w:t>
      </w:r>
      <w:r>
        <w:t xml:space="preserve">.</w:t>
      </w:r>
    </w:p>
    <w:p>
      <w:pPr>
        <w:pStyle w:val="BodyText"/>
      </w:pPr>
      <w:r>
        <w:t xml:space="preserve">The methodology employs a mixed-methods approach, designed for high relevance within</w:t>
      </w:r>
      <w:r>
        <w:t xml:space="preserve"> </w:t>
      </w:r>
      <w:r>
        <w:rPr>
          <w:bCs/>
          <w:b/>
        </w:rPr>
        <w:t xml:space="preserve">Argentina Buenos Aires</w:t>
      </w:r>
      <w:r>
        <w:t xml:space="preserve">:</w:t>
      </w:r>
      <w:r>
        <w:br/>
      </w:r>
      <w:r>
        <w:t xml:space="preserve">* **Phase 1: Qualitative Deep-Dives:** Conducting in-depth, semi-structured interviews (n=30) with experienced</w:t>
      </w:r>
      <w:r>
        <w:t xml:space="preserve"> </w:t>
      </w:r>
      <w:r>
        <w:rPr>
          <w:bCs/>
          <w:b/>
        </w:rPr>
        <w:t xml:space="preserve">Project Manager</w:t>
      </w:r>
      <w:r>
        <w:t xml:space="preserve">s across diverse industries (IT services, construction firms based in Palermo/Retiro, manufacturing plants near La Plata), including both local Argentines and expatriate managers working within the city. Focus groups will also be held with HR leaders from major Buenos Aires-based corporations to validate findings.</w:t>
      </w:r>
      <w:r>
        <w:br/>
      </w:r>
      <w:r>
        <w:t xml:space="preserve">* **Phase 2: Quantitative Validation:** A structured online survey distributed via professional networks (e.g., PMI Argentina Chapter, LinkedIn groups for Buenos Aires business professionals) targeting Project Managers across the city, collecting data on challenge frequency, impact severity, and perceived required competencies (n=150+ responses).</w:t>
      </w:r>
      <w:r>
        <w:br/>
      </w:r>
      <w:r>
        <w:t xml:space="preserve">* **Phase 3: Contextual Analysis:** Thematic analysis of local economic reports (INDEC data), regulatory updates from the City of Buenos Aires government, and sector-specific industry analyses to triangulate qualitative/quantitative findings with the broader operational context.</w:t>
      </w:r>
    </w:p>
    <w:bookmarkEnd w:id="23"/>
    <w:bookmarkStart w:id="24" w:name="v.-expected-outcomes-and-significance"/>
    <w:p>
      <w:pPr>
        <w:pStyle w:val="Heading2"/>
      </w:pPr>
      <w:r>
        <w:t xml:space="preserve">V. Expected Outcomes and Significance</w:t>
      </w:r>
    </w:p>
    <w:p>
      <w:pPr>
        <w:pStyle w:val="FirstParagraph"/>
      </w:pPr>
      <w:r>
        <w:t xml:space="preserve">This Research Proposal anticipates delivering significant practical value for stakeholders in</w:t>
      </w:r>
      <w:r>
        <w:t xml:space="preserve"> </w:t>
      </w:r>
      <w:r>
        <w:rPr>
          <w:bCs/>
          <w:b/>
        </w:rPr>
        <w:t xml:space="preserve">Buenos Aires, Argentina</w:t>
      </w:r>
      <w:r>
        <w:t xml:space="preserve">. The primary output will be a comprehensive report detailing the specific challenges faced by the</w:t>
      </w:r>
      <w:r>
        <w:t xml:space="preserve"> </w:t>
      </w:r>
      <w:r>
        <w:rPr>
          <w:bCs/>
          <w:b/>
        </w:rPr>
        <w:t xml:space="preserve">Project Manager</w:t>
      </w:r>
      <w:r>
        <w:t xml:space="preserve"> </w:t>
      </w:r>
      <w:r>
        <w:t xml:space="preserve">role within the city's unique setting, culminating in a validated contextual competency model. This model will move beyond generic skills lists to incorporate elements like "Navigating Bureaucratic Pathways in Buenos Aires City Hall," "Financial Planning Under Currency Volatility," and "Building Trust Across Hierarchical Local Teams." For organizations operating in</w:t>
      </w:r>
      <w:r>
        <w:t xml:space="preserve"> </w:t>
      </w:r>
      <w:r>
        <w:rPr>
          <w:bCs/>
          <w:b/>
        </w:rPr>
        <w:t xml:space="preserve">Buenos Aires</w:t>
      </w:r>
      <w:r>
        <w:t xml:space="preserve">, this provides a blueprint for recruitment, training, performance evaluation, and support systems specifically designed to maximize</w:t>
      </w:r>
      <w:r>
        <w:t xml:space="preserve"> </w:t>
      </w:r>
      <w:r>
        <w:rPr>
          <w:bCs/>
          <w:b/>
        </w:rPr>
        <w:t xml:space="preserve">Project Manager</w:t>
      </w:r>
      <w:r>
        <w:t xml:space="preserve"> </w:t>
      </w:r>
      <w:r>
        <w:t xml:space="preserve">success. The findings will also be presented at relevant forums (e.g., PMI Argentina Annual Conference) and potentially inform the development of localized project management curricula at universities like Universidad de Buenos Aires or ITBA.</w:t>
      </w:r>
    </w:p>
    <w:bookmarkEnd w:id="24"/>
    <w:bookmarkStart w:id="25" w:name="X1255cd382722e1d07434f902f57f619f1ce406c"/>
    <w:p>
      <w:pPr>
        <w:pStyle w:val="Heading2"/>
      </w:pPr>
      <w:r>
        <w:t xml:space="preserve">VI. Conclusion: A Vital Step for Buenos Aires' Project Success</w:t>
      </w:r>
    </w:p>
    <w:p>
      <w:pPr>
        <w:pStyle w:val="FirstParagraph"/>
      </w:pPr>
      <w:r>
        <w:t xml:space="preserve">The success of projects is intrinsically linked to the capabilities and contextual awareness of the</w:t>
      </w:r>
      <w:r>
        <w:t xml:space="preserve"> </w:t>
      </w:r>
      <w:r>
        <w:rPr>
          <w:bCs/>
          <w:b/>
        </w:rPr>
        <w:t xml:space="preserve">Project Manager</w:t>
      </w:r>
      <w:r>
        <w:t xml:space="preserve">. In the high-stakes, fast-paced environment of</w:t>
      </w:r>
      <w:r>
        <w:t xml:space="preserve"> </w:t>
      </w:r>
      <w:r>
        <w:rPr>
          <w:bCs/>
          <w:b/>
        </w:rPr>
        <w:t xml:space="preserve">Buenos Aires, Argentina</w:t>
      </w:r>
      <w:r>
        <w:t xml:space="preserve">, where economic uncertainty and complex local dynamics are constants, generic project management practices fall short. This Research Proposal provides a necessary and focused investigation into how to optimize the</w:t>
      </w:r>
      <w:r>
        <w:t xml:space="preserve"> </w:t>
      </w:r>
      <w:r>
        <w:rPr>
          <w:bCs/>
          <w:b/>
        </w:rPr>
        <w:t xml:space="preserve">Project Manager</w:t>
      </w:r>
      <w:r>
        <w:t xml:space="preserve">'s role within this specific context. By grounding the research firmly in the realities of Buenos Aires business operations—from negotiating with local contractors in Flores to managing budgets amidst peso fluctuations—the outcomes promise not only to improve project delivery rates but also to foster a more resilient and competitive business ecosystem right here in</w:t>
      </w:r>
      <w:r>
        <w:t xml:space="preserve"> </w:t>
      </w:r>
      <w:r>
        <w:rPr>
          <w:bCs/>
          <w:b/>
        </w:rPr>
        <w:t xml:space="preserve">Argentina Buenos Aires</w:t>
      </w:r>
      <w:r>
        <w:t xml:space="preserve">. Investing in understanding the nuanced requirements of the Project Manager role is not merely an operational consideration; it is a strategic imperative for sustainable growth within the city's evolving economic landscape. This Research Proposal represents a critical step towards building that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Project Manager Performance in Buenos Aires, Argentina</dc:title>
  <dc:creator/>
  <dc:language>en</dc:language>
  <cp:keywords/>
  <dcterms:created xsi:type="dcterms:W3CDTF">2026-07-23T06:42:04Z</dcterms:created>
  <dcterms:modified xsi:type="dcterms:W3CDTF">2026-07-23T06:42:04Z</dcterms:modified>
</cp:coreProperties>
</file>

<file path=docProps/custom.xml><?xml version="1.0" encoding="utf-8"?>
<Properties xmlns="http://schemas.openxmlformats.org/officeDocument/2006/custom-properties" xmlns:vt="http://schemas.openxmlformats.org/officeDocument/2006/docPropsVTypes"/>
</file>