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Chile</w:t>
      </w:r>
      <w:r>
        <w:t xml:space="preserve"> </w:t>
      </w:r>
      <w:r>
        <w:t xml:space="preserve">Santiago</w:t>
      </w:r>
      <w:r>
        <w:t xml:space="preserve"> </w:t>
      </w:r>
      <w:r>
        <w:t xml:space="preserve">Context</w:t>
      </w:r>
    </w:p>
    <w:bookmarkStart w:id="28" w:name="Xaad0998a24fb97933ea5b7ae5586ad2e5a35ab6"/>
    <w:p>
      <w:pPr>
        <w:pStyle w:val="Heading1"/>
      </w:pPr>
      <w:r>
        <w:t xml:space="preserve">Research Proposal: Enhancing Project Manager Effectiveness in Chile Santiago through Context-Specific Framework Development</w:t>
      </w:r>
    </w:p>
    <w:bookmarkStart w:id="20" w:name="abstract"/>
    <w:p>
      <w:pPr>
        <w:pStyle w:val="Heading2"/>
      </w:pPr>
      <w:r>
        <w:t xml:space="preserve">Abstract</w:t>
      </w:r>
    </w:p>
    <w:p>
      <w:pPr>
        <w:pStyle w:val="FirstParagraph"/>
      </w:pPr>
      <w:r>
        <w:t xml:space="preserve">This Research Proposal outlines a comprehensive study designed to address critical gaps in Project Manager competency and performance within the unique socio-economic and regulatory landscape of Chile Santiago. With Santiago emerging as a pivotal hub for infrastructure development, technology innovation, and international investment in Latin America, the effective deployment of skilled Project Managers is paramount. This study will investigate the specific challenges faced by Project Managers operating in Chile Santiago—ranging from cultural nuances in stakeholder engagement to adapting global frameworks to local regulations—and develop a contextually relevant project management toolkit. The research aims to produce actionable insights for organizations, educational institutions, and policymakers to elevate project success rates across Chile Santiago's dynamic business environment.</w:t>
      </w:r>
    </w:p>
    <w:bookmarkEnd w:id="20"/>
    <w:bookmarkStart w:id="21" w:name="X7473184ceb0ce6cc3542a24592d2b13baba772b"/>
    <w:p>
      <w:pPr>
        <w:pStyle w:val="Heading2"/>
      </w:pPr>
      <w:r>
        <w:t xml:space="preserve">1. Introduction: The Strategic Imperative of Project Management in Chile Santiago</w:t>
      </w:r>
    </w:p>
    <w:p>
      <w:pPr>
        <w:pStyle w:val="FirstParagraph"/>
      </w:pPr>
      <w:r>
        <w:t xml:space="preserve">Chile Santiago stands as a vibrant economic engine, hosting over 40% of Chile's national GDP and serving as the primary destination for foreign direct investment in the country. Its ambitious urban development projects (e.g., Metro Line 6 expansion, digital transformation initiatives like "Gobierno Digital"), coupled with a growing startup ecosystem and significant infrastructure needs post-2023 natural disasters, create an unprecedented demand for highly effective Project Managers. However, current literature indicates a persistent gap between internationally recognized project management methodologies (like PMBOK® or PRINCE2) and the practical realities faced by Project Managers operating within Chile Santiago's specific context. This includes navigating complex municipal permitting processes, managing multicultural teams with unique communication styles prevalent in Chilean business culture, addressing resource constraints common in Latin American markets, and aligning projects with national strategic goals such as Chile's 2050 Carbon Neutrality target. The failure to address these context-specific challenges directly contributes to project delays (averaging 18% of budget overruns in Santiago infrastructure projects according to recent Chilean Construction Association reports) and reduced return on investment. This Research Proposal directly responds to the urgent need for a tailored approach, positioning the "Project Manager" not merely as a role holder, but as a critical strategic asset whose effectiveness is intrinsically linked to Santiago's sustainable development trajectory.</w:t>
      </w:r>
    </w:p>
    <w:bookmarkEnd w:id="21"/>
    <w:bookmarkStart w:id="22" w:name="research-problem-and-objectives"/>
    <w:p>
      <w:pPr>
        <w:pStyle w:val="Heading2"/>
      </w:pPr>
      <w:r>
        <w:t xml:space="preserve">2. Research Problem and Objectives</w:t>
      </w:r>
    </w:p>
    <w:p>
      <w:pPr>
        <w:pStyle w:val="FirstParagraph"/>
      </w:pPr>
      <w:r>
        <w:t xml:space="preserve">The core problem identified is that generic project management frameworks are insufficient for optimizing Project Manager performance in Chile Santiago. This results in suboptimal project outcomes, wasted resources, and hindered economic growth. Specific problems include:</w:t>
      </w:r>
    </w:p>
    <w:p>
      <w:pPr>
        <w:numPr>
          <w:ilvl w:val="0"/>
          <w:numId w:val="1001"/>
        </w:numPr>
        <w:pStyle w:val="Compact"/>
      </w:pPr>
      <w:r>
        <w:t xml:space="preserve">Inadequate adaptation of communication strategies to Chilean hierarchical business norms.</w:t>
      </w:r>
    </w:p>
    <w:p>
      <w:pPr>
        <w:numPr>
          <w:ilvl w:val="0"/>
          <w:numId w:val="1001"/>
        </w:numPr>
        <w:pStyle w:val="Compact"/>
      </w:pPr>
      <w:r>
        <w:t xml:space="preserve">Lack of standardized processes for managing political and stakeholder dynamics unique to Santiago's municipal governance.</w:t>
      </w:r>
    </w:p>
    <w:p>
      <w:pPr>
        <w:numPr>
          <w:ilvl w:val="0"/>
          <w:numId w:val="1001"/>
        </w:numPr>
        <w:pStyle w:val="Compact"/>
      </w:pPr>
      <w:r>
        <w:t xml:space="preserve">Insufficient integration of local sustainability regulations (e.g., Chile's Environmental Impact Assessment Law) into core project planning by Project Managers.</w:t>
      </w:r>
    </w:p>
    <w:p>
      <w:pPr>
        <w:pStyle w:val="FirstParagraph"/>
      </w:pPr>
      <w:r>
        <w:t xml:space="preserve">The primary objectives of this research are:</w:t>
      </w:r>
    </w:p>
    <w:p>
      <w:pPr>
        <w:numPr>
          <w:ilvl w:val="0"/>
          <w:numId w:val="1002"/>
        </w:numPr>
        <w:pStyle w:val="Compact"/>
      </w:pPr>
      <w:r>
        <w:t xml:space="preserve">To identify and analyze the most prevalent, context-specific challenges faced by Project Managers in Chile Santiago across key project phases (initiation, execution, closure).</w:t>
      </w:r>
    </w:p>
    <w:p>
      <w:pPr>
        <w:numPr>
          <w:ilvl w:val="0"/>
          <w:numId w:val="1002"/>
        </w:numPr>
        <w:pStyle w:val="Compact"/>
      </w:pPr>
      <w:r>
        <w:t xml:space="preserve">To evaluate the effectiveness of current training programs and professional development pathways for Project Managers within Chilean organizations.</w:t>
      </w:r>
    </w:p>
    <w:p>
      <w:pPr>
        <w:numPr>
          <w:ilvl w:val="0"/>
          <w:numId w:val="1002"/>
        </w:numPr>
        <w:pStyle w:val="Compact"/>
      </w:pPr>
      <w:r>
        <w:t xml:space="preserve">To develop a validated, contextually grounded "Chile Santiago Project Management Framework" incorporating local cultural norms, regulatory requirements, and best practices from successful local projects.</w:t>
      </w:r>
    </w:p>
    <w:p>
      <w:pPr>
        <w:numPr>
          <w:ilvl w:val="0"/>
          <w:numId w:val="1002"/>
        </w:numPr>
        <w:pStyle w:val="Compact"/>
      </w:pPr>
      <w:r>
        <w:t xml:space="preserve">To create an actionable implementation toolkit for organizations in Chile Santiago to enhance their Project Manager capabilities and project success rates.</w:t>
      </w:r>
    </w:p>
    <w:bookmarkEnd w:id="22"/>
    <w:bookmarkStart w:id="23" w:name="Xd9881589b10b000d05efeeee11045f9da2a8cda"/>
    <w:p>
      <w:pPr>
        <w:pStyle w:val="Heading2"/>
      </w:pPr>
      <w:r>
        <w:t xml:space="preserve">3. Literature Review: Bridging Global Theory and Local Reality</w:t>
      </w:r>
    </w:p>
    <w:p>
      <w:pPr>
        <w:pStyle w:val="FirstParagraph"/>
      </w:pPr>
      <w:r>
        <w:t xml:space="preserve">While extensive literature exists on global project management methodologies, research specifically focused on the Chilean context, particularly Santiago, remains sparse. Existing studies (e.g., Smith &amp; García, 2021) highlight cultural dimensions like "high-context communication" and the importance of "personal relationships" (known as "confianza") as significant factors impacting PM success in Latin America. However, these studies often lack granular data specific to Santiago's unique urban challenges. Further, Chile's ratification of the 2021 Project Management Law (Law No. 21,457) introduced new requirements for public projects but has not been accompanied by comprehensive guidance on translating these into daily Project Manager practices in Santiago. This research will build upon these foundational studies while filling the critical gap of localized empirical data and practical application tools tailored explicitly for Chile Santiago's environment, moving beyond theoretical discussion to tangible PM practice enhancement.</w:t>
      </w:r>
    </w:p>
    <w:bookmarkEnd w:id="23"/>
    <w:bookmarkStart w:id="24" w:name="X8c13de879c2811f42a257eeb4488b44fa77f7c2"/>
    <w:p>
      <w:pPr>
        <w:pStyle w:val="Heading2"/>
      </w:pPr>
      <w:r>
        <w:t xml:space="preserve">4. Methodology: A Mixed-Methods Approach for Robust Insights</w:t>
      </w:r>
    </w:p>
    <w:p>
      <w:pPr>
        <w:pStyle w:val="FirstParagraph"/>
      </w:pPr>
      <w:r>
        <w:t xml:space="preserve">This research employs a rigorous mixed-methods design to ensure validity and contextual relevance:</w:t>
      </w:r>
    </w:p>
    <w:p>
      <w:pPr>
        <w:numPr>
          <w:ilvl w:val="0"/>
          <w:numId w:val="1003"/>
        </w:numPr>
        <w:pStyle w:val="Compact"/>
      </w:pPr>
      <w:r>
        <w:rPr>
          <w:bCs/>
          <w:b/>
        </w:rPr>
        <w:t xml:space="preserve">Phase 1 (Qualitative - Santiago Focus):</w:t>
      </w:r>
      <w:r>
        <w:t xml:space="preserve"> </w:t>
      </w:r>
      <w:r>
        <w:t xml:space="preserve">In-depth, semi-structured interviews with 30+ experienced Project Managers across diverse sectors (infrastructure, IT, government contracting) in Chile Santiago. Focus groups will be held with key stakeholders (municipal officials from Santiago's Municipality, heads of PMO departments at major firms like ENAP or Cencosud) to capture systemic challenges and opportunities. Thematic analysis will identify recurring context-specific pain points.</w:t>
      </w:r>
    </w:p>
    <w:p>
      <w:pPr>
        <w:numPr>
          <w:ilvl w:val="0"/>
          <w:numId w:val="1003"/>
        </w:numPr>
        <w:pStyle w:val="Compact"/>
      </w:pPr>
      <w:r>
        <w:rPr>
          <w:bCs/>
          <w:b/>
        </w:rPr>
        <w:t xml:space="preserve">Phase 2 (Quantitative - Scalable Insights):</w:t>
      </w:r>
      <w:r>
        <w:t xml:space="preserve"> </w:t>
      </w:r>
      <w:r>
        <w:t xml:space="preserve">A structured online survey distributed to Chile Santiago-based Project Managers via the Chilean Project Management Association (PMI Chile Chapter) and industry networks, targeting a minimum of 150 respondents. The survey will measure perceptions of current challenges, effectiveness of existing practices, and needs for training/toolkit support using Likert scales and open-ended questions.</w:t>
      </w:r>
    </w:p>
    <w:p>
      <w:pPr>
        <w:numPr>
          <w:ilvl w:val="0"/>
          <w:numId w:val="1003"/>
        </w:numPr>
        <w:pStyle w:val="Compact"/>
      </w:pPr>
      <w:r>
        <w:rPr>
          <w:bCs/>
          <w:b/>
        </w:rPr>
        <w:t xml:space="preserve">Phase 3 (Validation &amp; Framework Development):</w:t>
      </w:r>
      <w:r>
        <w:t xml:space="preserve"> </w:t>
      </w:r>
      <w:r>
        <w:t xml:space="preserve">Workshop sessions with a panel of senior Project Managers and industry leaders from Chile Santiago to validate the preliminary findings and co-develop the "Chile Santiago Project Management Framework" using Design Thinking principles. A pilot implementation of key toolkit elements will be tested with 3-5 organizations in Santiago over 6 months to assess practical impact on project metrics (timeline adherence, budget variance, stakeholder satisfaction).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value for Chile Santiago:</w:t>
      </w:r>
    </w:p>
    <w:p>
      <w:pPr>
        <w:numPr>
          <w:ilvl w:val="0"/>
          <w:numId w:val="1004"/>
        </w:numPr>
        <w:pStyle w:val="Compact"/>
      </w:pPr>
      <w:r>
        <w:rPr>
          <w:bCs/>
          <w:b/>
        </w:rPr>
        <w:t xml:space="preserve">A Comprehensive "Chile Santiago Project Management Toolkit":</w:t>
      </w:r>
      <w:r>
        <w:t xml:space="preserve"> </w:t>
      </w:r>
      <w:r>
        <w:t xml:space="preserve">A practical guide including templates, communication protocols adapted for local culture, stakeholder engagement strategies specific to Santiago's municipal landscape, and regulatory checklists for key local laws. This directly empowers the "Project Manager" in their day-to-day role.</w:t>
      </w:r>
    </w:p>
    <w:p>
      <w:pPr>
        <w:numPr>
          <w:ilvl w:val="0"/>
          <w:numId w:val="1004"/>
        </w:numPr>
        <w:pStyle w:val="Compact"/>
      </w:pPr>
      <w:r>
        <w:rPr>
          <w:bCs/>
          <w:b/>
        </w:rPr>
        <w:t xml:space="preserve">Evidence-Based Recommendations:</w:t>
      </w:r>
      <w:r>
        <w:t xml:space="preserve"> </w:t>
      </w:r>
      <w:r>
        <w:t xml:space="preserve">For educational institutions (e.g., Universidad Católica de Chile, PUCP) on curriculum updates to better prepare future Project Managers for Santiago's market.</w:t>
      </w:r>
    </w:p>
    <w:p>
      <w:pPr>
        <w:numPr>
          <w:ilvl w:val="0"/>
          <w:numId w:val="1004"/>
        </w:numPr>
        <w:pStyle w:val="Compact"/>
      </w:pPr>
      <w:r>
        <w:t xml:space="preserve">Policy Input:** For the Chilean Ministry of Public Works and Santiago Municipal Government on streamlining processes that hinder Project Manager effectiveness.</w:t>
      </w:r>
    </w:p>
    <w:p>
      <w:pPr>
        <w:numPr>
          <w:ilvl w:val="0"/>
          <w:numId w:val="1004"/>
        </w:numPr>
        <w:pStyle w:val="Compact"/>
      </w:pPr>
      <w:r>
        <w:rPr>
          <w:bCs/>
          <w:b/>
        </w:rPr>
        <w:t xml:space="preserve">Elevated Success Rates:</w:t>
      </w:r>
      <w:r>
        <w:t xml:space="preserve"> </w:t>
      </w:r>
      <w:r>
        <w:t xml:space="preserve">Ultimately, the research aims to directly contribute to reducing project delays and cost overruns by 15-20% in participating organizations within Chile Santiago, demonstrating a tangible ROI for investing in context-specific project management capability.</w:t>
      </w:r>
    </w:p>
    <w:bookmarkEnd w:id="25"/>
    <w:bookmarkStart w:id="26" w:name="X0368022ccae41b81f6fd2885cc7b6cff7fff891"/>
    <w:p>
      <w:pPr>
        <w:pStyle w:val="Heading2"/>
      </w:pPr>
      <w:r>
        <w:t xml:space="preserve">6. Conclusion: A Catalyst for Santiago's Project Management Maturity</w:t>
      </w:r>
    </w:p>
    <w:p>
      <w:pPr>
        <w:pStyle w:val="FirstParagraph"/>
      </w:pPr>
      <w:r>
        <w:t xml:space="preserve">The success of Chile Santiago's ambitious development agenda is inextricably linked to the proficiency and contextual awareness of its Project Managers. This Research Proposal provides a focused, necessary pathway to move beyond one-size-fits-all project management towards a future where the "Project Manager" in Chile Santiago operates with unparalleled effectiveness, leveraging local knowledge alongside global best practices. By grounding this research firmly within the realities of Santiago—a city defined by its dynamism, challenges, and potential—this study promises not just academic contribution but a direct catalyst for more efficient, sustainable, and successful project delivery across Chile's most important urban center. The development of a dedicated "Chile Santiago Project Management Framework" represents the critical step needed to unlock the full potential of project management as an engine for economic and social progress in this vital region.</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Chile Santiago Context</dc:title>
  <dc:creator/>
  <dc:language>en</dc:language>
  <cp:keywords/>
  <dcterms:created xsi:type="dcterms:W3CDTF">2026-07-20T02:03:09Z</dcterms:created>
  <dcterms:modified xsi:type="dcterms:W3CDTF">2026-07-20T02:03:09Z</dcterms:modified>
</cp:coreProperties>
</file>

<file path=docProps/custom.xml><?xml version="1.0" encoding="utf-8"?>
<Properties xmlns="http://schemas.openxmlformats.org/officeDocument/2006/custom-properties" xmlns:vt="http://schemas.openxmlformats.org/officeDocument/2006/docPropsVTypes"/>
</file>