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in</w:t>
      </w:r>
      <w:r>
        <w:t xml:space="preserve"> </w:t>
      </w:r>
      <w:r>
        <w:t xml:space="preserve">Marseille,</w:t>
      </w:r>
      <w:r>
        <w:t xml:space="preserve"> </w:t>
      </w:r>
      <w:r>
        <w:t xml:space="preserve">France</w:t>
      </w:r>
    </w:p>
    <w:bookmarkStart w:id="27" w:name="Xb8c8e7fbe1f36f03646f0eb88e090732325a367"/>
    <w:p>
      <w:pPr>
        <w:pStyle w:val="Heading1"/>
      </w:pPr>
      <w:r>
        <w:t xml:space="preserve">Research Proposal: Cultivating Agile and Culturally Attuned Project Management Frameworks for Sustainable Urban Development in Marseille, France</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Project Manager</w:t>
      </w:r>
      <w:r>
        <w:t xml:space="preserve"> </w:t>
      </w:r>
      <w:r>
        <w:t xml:space="preserve">within the dynamic socio-economic landscape of</w:t>
      </w:r>
      <w:r>
        <w:t xml:space="preserve"> </w:t>
      </w:r>
      <w:r>
        <w:rPr>
          <w:bCs/>
          <w:b/>
        </w:rPr>
        <w:t xml:space="preserve">France Marseille</w:t>
      </w:r>
      <w:r>
        <w:t xml:space="preserve">. As one of Europe's most vibrant Mediterranean ports and a hub for EU-funded infrastructure, innovation, and cultural initiatives, Marseille demands specialized project management approaches that navigate local regulations, multicultural teams, climate resilience needs, and unique urban challenges. This study will develop a contextually grounded</w:t>
      </w:r>
      <w:r>
        <w:t xml:space="preserve"> </w:t>
      </w:r>
      <w:r>
        <w:rPr>
          <w:bCs/>
          <w:b/>
        </w:rPr>
        <w:t xml:space="preserve">Project Manager</w:t>
      </w:r>
      <w:r>
        <w:t xml:space="preserve"> </w:t>
      </w:r>
      <w:r>
        <w:t xml:space="preserve">competency framework specifically tailored for Marseille's environment. The research directly responds to the strategic need for enhanced project delivery efficiency in</w:t>
      </w:r>
      <w:r>
        <w:t xml:space="preserve"> </w:t>
      </w:r>
      <w:r>
        <w:rPr>
          <w:bCs/>
          <w:b/>
        </w:rPr>
        <w:t xml:space="preserve">France Marseille</w:t>
      </w:r>
      <w:r>
        <w:t xml:space="preserve">, where complex projects (e.g., port modernization, Olympic legacy programs, sustainable housing) frequently face delays due to fragmented stakeholder engagement and insufficient cultural adaptation of standard PM methodologies. The findings will provide actionable insights for public authorities, private developers, and training institutions across</w:t>
      </w:r>
      <w:r>
        <w:t xml:space="preserve"> </w:t>
      </w:r>
      <w:r>
        <w:rPr>
          <w:bCs/>
          <w:b/>
        </w:rPr>
        <w:t xml:space="preserve">France Marseille</w:t>
      </w:r>
      <w:r>
        <w:t xml:space="preserve">.</w:t>
      </w:r>
    </w:p>
    <w:bookmarkEnd w:id="20"/>
    <w:bookmarkStart w:id="21" w:name="X2028a281b615ed1db3fb3529d27c9b42301a7f1"/>
    <w:p>
      <w:pPr>
        <w:pStyle w:val="Heading2"/>
      </w:pPr>
      <w:r>
        <w:t xml:space="preserve">1. Introduction: The Imperative for Context-Specific Project Management in Marseille</w:t>
      </w:r>
    </w:p>
    <w:p>
      <w:pPr>
        <w:pStyle w:val="FirstParagraph"/>
      </w:pPr>
      <w:r>
        <w:t xml:space="preserve">Marseille, France's second-largest city and a cornerstone of the Mediterranean economy, is undergoing unprecedented transformation. Projects like the "Marseille Provence 2024" Olympic legacy initiatives, the Grand Port Maritime expansion, and the Marseille Urban Renewal Program require sophisticated coordination. However, traditional project management (PM) models imported from Northern Europe often fail to address Marseille's distinct context: a city characterized by deep-rooted local governance structures (municipal councils, regional bodies like Provence-Alpes-Côte d'Azur), a highly diverse workforce (over 35% foreign-born residents), complex historical urban fabric, and specific environmental challenges (heat resilience, coastal erosion). This gap necessitates a dedicated</w:t>
      </w:r>
      <w:r>
        <w:t xml:space="preserve"> </w:t>
      </w:r>
      <w:r>
        <w:rPr>
          <w:bCs/>
          <w:b/>
        </w:rPr>
        <w:t xml:space="preserve">Research Proposal</w:t>
      </w:r>
      <w:r>
        <w:t xml:space="preserve"> </w:t>
      </w:r>
      <w:r>
        <w:t xml:space="preserve">focused on understanding how the</w:t>
      </w:r>
      <w:r>
        <w:t xml:space="preserve"> </w:t>
      </w:r>
      <w:r>
        <w:rPr>
          <w:bCs/>
          <w:b/>
        </w:rPr>
        <w:t xml:space="preserve">Project Manager</w:t>
      </w:r>
      <w:r>
        <w:t xml:space="preserve"> </w:t>
      </w:r>
      <w:r>
        <w:t xml:space="preserve">can effectively operate within Marseille's unique ecosystem. The success of major initiatives in</w:t>
      </w:r>
      <w:r>
        <w:t xml:space="preserve"> </w:t>
      </w:r>
      <w:r>
        <w:rPr>
          <w:bCs/>
          <w:b/>
        </w:rPr>
        <w:t xml:space="preserve">France Marseille</w:t>
      </w:r>
      <w:r>
        <w:t xml:space="preserve">, directly impacting economic growth and social cohesion, hinges on this localized expertise.</w:t>
      </w:r>
    </w:p>
    <w:bookmarkEnd w:id="21"/>
    <w:bookmarkStart w:id="22" w:name="Xa536b19b535bd0bd64805cd0896dbed322c5141"/>
    <w:p>
      <w:pPr>
        <w:pStyle w:val="Heading2"/>
      </w:pPr>
      <w:r>
        <w:t xml:space="preserve">2. Literature Review: Gaps in Current Project Management Understanding for Marseille</w:t>
      </w:r>
    </w:p>
    <w:p>
      <w:pPr>
        <w:pStyle w:val="FirstParagraph"/>
      </w:pPr>
      <w:r>
        <w:t xml:space="preserve">Existing literature on project management predominantly focuses on standardized methodologies (e.g., PRINCE2, Agile) applied universally within organizational contexts, often overlooking critical regional variables. While studies exist on PM in France (e.g., research from the University of Aix-en-Provence), few examine the specific nuances required in Marseille's Mediterranean urban setting. Key gaps identified include:</w:t>
      </w:r>
    </w:p>
    <w:p>
      <w:pPr>
        <w:numPr>
          <w:ilvl w:val="0"/>
          <w:numId w:val="1001"/>
        </w:numPr>
        <w:pStyle w:val="Compact"/>
      </w:pPr>
      <w:r>
        <w:t xml:space="preserve">The impact of France's complex public procurement laws on PM flexibility within Marseille's municipal projects.</w:t>
      </w:r>
    </w:p>
    <w:p>
      <w:pPr>
        <w:numPr>
          <w:ilvl w:val="0"/>
          <w:numId w:val="1001"/>
        </w:numPr>
        <w:pStyle w:val="Compact"/>
      </w:pPr>
      <w:r>
        <w:t xml:space="preserve">The role of cultural intelligence and relationship-building ("le temps de la relation") in managing multicultural teams common in Marseille.</w:t>
      </w:r>
    </w:p>
    <w:p>
      <w:pPr>
        <w:numPr>
          <w:ilvl w:val="0"/>
          <w:numId w:val="1001"/>
        </w:numPr>
        <w:pStyle w:val="Compact"/>
      </w:pPr>
      <w:r>
        <w:t xml:space="preserve">How climate adaptation imperatives (e.g., for coastal infrastructure) reshape risk management protocols unique to the Marseille basin.</w:t>
      </w:r>
    </w:p>
    <w:p>
      <w:pPr>
        <w:numPr>
          <w:ilvl w:val="0"/>
          <w:numId w:val="1001"/>
        </w:numPr>
        <w:pStyle w:val="Compact"/>
      </w:pPr>
      <w:r>
        <w:t xml:space="preserve">The disconnect between national PM training programs and the practical realities faced by Project Managers operating on-site within Marseille's neighborhoods like Le Panier or La Joliette.</w:t>
      </w:r>
    </w:p>
    <w:p>
      <w:pPr>
        <w:pStyle w:val="FirstParagraph"/>
      </w:pPr>
      <w:r>
        <w:t xml:space="preserve">This</w:t>
      </w:r>
      <w:r>
        <w:t xml:space="preserve"> </w:t>
      </w:r>
      <w:r>
        <w:rPr>
          <w:bCs/>
          <w:b/>
        </w:rPr>
        <w:t xml:space="preserve">Research Proposal</w:t>
      </w:r>
      <w:r>
        <w:t xml:space="preserve"> </w:t>
      </w:r>
      <w:r>
        <w:t xml:space="preserve">directly addresses these unmet needs, positioning Marseille as a critical case study for adaptive project management in diverse European contexts.</w:t>
      </w:r>
    </w:p>
    <w:bookmarkEnd w:id="22"/>
    <w:bookmarkStart w:id="23" w:name="research-objectives-and-questions"/>
    <w:p>
      <w:pPr>
        <w:pStyle w:val="Heading2"/>
      </w:pPr>
      <w:r>
        <w:t xml:space="preserve">3. Research Objectives and Questions</w:t>
      </w:r>
    </w:p>
    <w:p>
      <w:pPr>
        <w:pStyle w:val="FirstParagraph"/>
      </w:pPr>
      <w:r>
        <w:t xml:space="preserve">This research aims to develop an evidence-based framework for the effective performance of the</w:t>
      </w:r>
      <w:r>
        <w:t xml:space="preserve"> </w:t>
      </w:r>
      <w:r>
        <w:rPr>
          <w:bCs/>
          <w:b/>
        </w:rPr>
        <w:t xml:space="preserve">Project Manager</w:t>
      </w:r>
      <w:r>
        <w:t xml:space="preserve"> </w:t>
      </w:r>
      <w:r>
        <w:t xml:space="preserve">specifically within projects executed in or impacting Marseille, France. Primary objectives include:</w:t>
      </w:r>
    </w:p>
    <w:p>
      <w:pPr>
        <w:numPr>
          <w:ilvl w:val="0"/>
          <w:numId w:val="1002"/>
        </w:numPr>
        <w:pStyle w:val="Compact"/>
      </w:pPr>
      <w:r>
        <w:t xml:space="preserve">To map the critical contextual factors (regulatory, cultural, environmental) influencing project success in Marseille.</w:t>
      </w:r>
    </w:p>
    <w:p>
      <w:pPr>
        <w:numPr>
          <w:ilvl w:val="0"/>
          <w:numId w:val="1002"/>
        </w:numPr>
        <w:pStyle w:val="Compact"/>
      </w:pPr>
      <w:r>
        <w:t xml:space="preserve">To identify and validate essential competencies beyond standard PM knowledge – particularly cultural agility and stakeholder navigation – required for Project Managers in Marseille.</w:t>
      </w:r>
    </w:p>
    <w:p>
      <w:pPr>
        <w:numPr>
          <w:ilvl w:val="0"/>
          <w:numId w:val="1002"/>
        </w:numPr>
        <w:pStyle w:val="Compact"/>
      </w:pPr>
      <w:r>
        <w:t xml:space="preserve">To analyze the effectiveness of current training programs for Project Managers operating within France's Marseille-specific environment.</w:t>
      </w:r>
    </w:p>
    <w:p>
      <w:pPr>
        <w:numPr>
          <w:ilvl w:val="0"/>
          <w:numId w:val="1002"/>
        </w:numPr>
        <w:pStyle w:val="Compact"/>
      </w:pPr>
      <w:r>
        <w:t xml:space="preserve">To co-create a practical, localized competency model (the "Marseille Adapted Project Manager Framework" - MAPM) with key stakeholders from French public administration, major project consortia (e.g., Caisse des Dépôts), and local universities.</w:t>
      </w:r>
    </w:p>
    <w:p>
      <w:pPr>
        <w:pStyle w:val="FirstParagraph"/>
      </w:pPr>
      <w:r>
        <w:t xml:space="preserve">Core research questions guiding this study are: *How do Marseille's specific socio-cultural, regulatory, and environmental conditions uniquely shape the Project Manager's role?* and *What concrete competencies must be prioritized to ensure project delivery success in France Marseille?*</w:t>
      </w:r>
    </w:p>
    <w:bookmarkEnd w:id="23"/>
    <w:bookmarkStart w:id="24" w:name="methodology"/>
    <w:p>
      <w:pPr>
        <w:pStyle w:val="Heading2"/>
      </w:pPr>
      <w:r>
        <w:t xml:space="preserve">4. Methodology</w:t>
      </w:r>
    </w:p>
    <w:p>
      <w:pPr>
        <w:pStyle w:val="FirstParagraph"/>
      </w:pPr>
      <w:r>
        <w:t xml:space="preserve">This mixed-methods research employs a sequential approach:</w:t>
      </w:r>
    </w:p>
    <w:p>
      <w:pPr>
        <w:numPr>
          <w:ilvl w:val="0"/>
          <w:numId w:val="1003"/>
        </w:numPr>
        <w:pStyle w:val="Compact"/>
      </w:pPr>
      <w:r>
        <w:rPr>
          <w:bCs/>
          <w:b/>
        </w:rPr>
        <w:t xml:space="preserve">Phase 1: Contextual Analysis (Months 1-3):</w:t>
      </w:r>
      <w:r>
        <w:t xml:space="preserve"> </w:t>
      </w:r>
      <w:r>
        <w:t xml:space="preserve">Review of relevant French national legislation (e.g., Public Procurement Code), Marseille-specific urban planning documents, and recent project reports from the City of Marseille and EPF (Port Authority). This establishes the regulatory and strategic landscape for Project Managers in</w:t>
      </w:r>
      <w:r>
        <w:t xml:space="preserve"> </w:t>
      </w:r>
      <w:r>
        <w:rPr>
          <w:bCs/>
          <w:b/>
        </w:rPr>
        <w:t xml:space="preserve">France Marseille</w:t>
      </w:r>
      <w:r>
        <w:t xml:space="preserve">.</w:t>
      </w:r>
    </w:p>
    <w:p>
      <w:pPr>
        <w:numPr>
          <w:ilvl w:val="0"/>
          <w:numId w:val="1003"/>
        </w:numPr>
        <w:pStyle w:val="Compact"/>
      </w:pPr>
      <w:r>
        <w:rPr>
          <w:bCs/>
          <w:b/>
        </w:rPr>
        <w:t xml:space="preserve">Phase 2: Qualitative Fieldwork (Months 4-7):</w:t>
      </w:r>
      <w:r>
        <w:t xml:space="preserve"> </w:t>
      </w:r>
      <w:r>
        <w:t xml:space="preserve">In-depth interviews with 30+ key stakeholders: Project Managers actively working on major Marseille projects, municipal officials (e.g., from the Direction de l'Urbanisme), community representatives from Marseille neighborhoods, and HR managers at firms like Alstom or Vinci Construction. Focus groups will explore challenges related to stakeholder engagement in Marseille's diverse communities.</w:t>
      </w:r>
    </w:p>
    <w:p>
      <w:pPr>
        <w:numPr>
          <w:ilvl w:val="0"/>
          <w:numId w:val="1003"/>
        </w:numPr>
        <w:pStyle w:val="Compact"/>
      </w:pPr>
      <w:r>
        <w:rPr>
          <w:bCs/>
          <w:b/>
        </w:rPr>
        <w:t xml:space="preserve">Phase 3: Competency Framework Development &amp; Validation (Months 8-10):</w:t>
      </w:r>
      <w:r>
        <w:t xml:space="preserve"> </w:t>
      </w:r>
      <w:r>
        <w:t xml:space="preserve">Synthesis of findings to draft the MAPM framework. A validation workshop with a panel of senior Project Managers and Marseille-based project directors will refine the model, ensuring its practical applicability within the local context.</w:t>
      </w:r>
    </w:p>
    <w:p>
      <w:pPr>
        <w:numPr>
          <w:ilvl w:val="0"/>
          <w:numId w:val="1003"/>
        </w:numPr>
        <w:pStyle w:val="Compact"/>
      </w:pPr>
      <w:r>
        <w:rPr>
          <w:bCs/>
          <w:b/>
        </w:rPr>
        <w:t xml:space="preserve">Phase 4: Dissemination &amp; Implementation Strategy (Months 11-12):</w:t>
      </w:r>
      <w:r>
        <w:t xml:space="preserve"> </w:t>
      </w:r>
      <w:r>
        <w:t xml:space="preserve">Creating training modules for Marseille's project management associations (e.g., PMI France - Marseille Chapter) and proposing policy recommendations to the Conseil Régional Provence-Alpes-Côte d'Azur.</w:t>
      </w:r>
    </w:p>
    <w:p>
      <w:pPr>
        <w:pStyle w:val="FirstParagraph"/>
      </w:pPr>
      <w:r>
        <w:t xml:space="preserve">The research design ensures direct engagement with the realities of managing projects in</w:t>
      </w:r>
      <w:r>
        <w:t xml:space="preserve"> </w:t>
      </w:r>
      <w:r>
        <w:rPr>
          <w:bCs/>
          <w:b/>
        </w:rPr>
        <w:t xml:space="preserve">France Marseille</w:t>
      </w:r>
      <w:r>
        <w:t xml:space="preserve">, prioritizing local insights over theoretical assumptions.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a groundbreaking, locally validated framework – the MAPM model – directly addressing the unmet needs of Project Managers in Marseille. Key outcomes include:</w:t>
      </w:r>
    </w:p>
    <w:p>
      <w:pPr>
        <w:numPr>
          <w:ilvl w:val="0"/>
          <w:numId w:val="1004"/>
        </w:numPr>
        <w:pStyle w:val="Compact"/>
      </w:pPr>
      <w:r>
        <w:t xml:space="preserve">A comprehensive competency map detailing "must-have" skills for PMs operating effectively in Marseille (beyond standard PMBOK elements), emphasizing cultural intelligence and adaptive leadership.</w:t>
      </w:r>
    </w:p>
    <w:p>
      <w:pPr>
        <w:numPr>
          <w:ilvl w:val="0"/>
          <w:numId w:val="1004"/>
        </w:numPr>
        <w:pStyle w:val="Compact"/>
      </w:pPr>
      <w:r>
        <w:t xml:space="preserve">Actionable recommendations for updating professional certification curricula (e.g., by the French Institute of Project Management - IFMP) to include Marseille-specific case studies.</w:t>
      </w:r>
    </w:p>
    <w:p>
      <w:pPr>
        <w:numPr>
          <w:ilvl w:val="0"/>
          <w:numId w:val="1004"/>
        </w:numPr>
        <w:pStyle w:val="Compact"/>
      </w:pPr>
      <w:r>
        <w:t xml:space="preserve">Strategic guidance for public and private sector clients in</w:t>
      </w:r>
      <w:r>
        <w:t xml:space="preserve"> </w:t>
      </w:r>
      <w:r>
        <w:rPr>
          <w:bCs/>
          <w:b/>
        </w:rPr>
        <w:t xml:space="preserve">France Marseille</w:t>
      </w:r>
      <w:r>
        <w:t xml:space="preserve"> </w:t>
      </w:r>
      <w:r>
        <w:t xml:space="preserve">on selecting and developing PM talent suited to local project demands.</w:t>
      </w:r>
    </w:p>
    <w:p>
      <w:pPr>
        <w:numPr>
          <w:ilvl w:val="0"/>
          <w:numId w:val="1004"/>
        </w:numPr>
        <w:pStyle w:val="Compact"/>
      </w:pPr>
      <w:r>
        <w:t xml:space="preserve">A template for replicating this contextual approach in other major French cities facing similar urban transformation challenges (e.g., Lyon, Bordeaux).</w:t>
      </w:r>
    </w:p>
    <w:p>
      <w:pPr>
        <w:pStyle w:val="FirstParagraph"/>
      </w:pPr>
      <w:r>
        <w:t xml:space="preserve">The significance is profound. Effective Project Managers are the linchpin of successful urban development. By optimizing their capabilities specifically for Marseille, this research directly contributes to faster project delivery, better community outcomes (addressing concerns like gentrification in neighborhoods), more efficient use of EU and national funds, and enhanced economic competitiveness for</w:t>
      </w:r>
      <w:r>
        <w:t xml:space="preserve"> </w:t>
      </w:r>
      <w:r>
        <w:rPr>
          <w:bCs/>
          <w:b/>
        </w:rPr>
        <w:t xml:space="preserve">France Marseille</w:t>
      </w:r>
      <w:r>
        <w:t xml:space="preserve"> </w:t>
      </w:r>
      <w:r>
        <w:t xml:space="preserve">as a leading Mediterranean city. This work moves beyond generic PM theory to deliver tangible value for the city's future.</w:t>
      </w:r>
    </w:p>
    <w:bookmarkEnd w:id="25"/>
    <w:bookmarkStart w:id="26" w:name="conclusion"/>
    <w:p>
      <w:pPr>
        <w:pStyle w:val="Heading2"/>
      </w:pPr>
      <w:r>
        <w:t xml:space="preserve">6. Conclusion</w:t>
      </w:r>
    </w:p>
    <w:p>
      <w:pPr>
        <w:pStyle w:val="FirstParagraph"/>
      </w:pPr>
      <w:r>
        <w:t xml:space="preserve">The success of Marseille's ambitious development agenda hinges on the effectiveness of its Project Managers operating within France's most complex and dynamic urban environment. This Research Proposal presents a vital, focused investigation into how the Project Manager role must evolve to meet Marseille's unique demands. By centering our inquiry on</w:t>
      </w:r>
      <w:r>
        <w:t xml:space="preserve"> </w:t>
      </w:r>
      <w:r>
        <w:rPr>
          <w:bCs/>
          <w:b/>
        </w:rPr>
        <w:t xml:space="preserve">France Marseille</w:t>
      </w:r>
      <w:r>
        <w:t xml:space="preserve"> </w:t>
      </w:r>
      <w:r>
        <w:t xml:space="preserve">and delivering a practical, locally-validated framework, this research promises not only academic contribution but immediate, measurable impact on the city's socio-economic trajectory. It answers the urgent need for a</w:t>
      </w:r>
      <w:r>
        <w:t xml:space="preserve"> </w:t>
      </w:r>
      <w:r>
        <w:rPr>
          <w:bCs/>
          <w:b/>
        </w:rPr>
        <w:t xml:space="preserve">Project Manager</w:t>
      </w:r>
      <w:r>
        <w:t xml:space="preserve"> </w:t>
      </w:r>
      <w:r>
        <w:t xml:space="preserve">who understands that success in Marseille means navigating culture as much as timelines. We seek partnership with Marseille institutions and project leaders to make this vision a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Management in Marseille, France</dc:title>
  <dc:creator/>
  <dc:language>en</dc:language>
  <cp:keywords/>
  <dcterms:created xsi:type="dcterms:W3CDTF">2026-07-21T16:49:39Z</dcterms:created>
  <dcterms:modified xsi:type="dcterms:W3CDTF">2026-07-21T16:49:39Z</dcterms:modified>
</cp:coreProperties>
</file>

<file path=docProps/custom.xml><?xml version="1.0" encoding="utf-8"?>
<Properties xmlns="http://schemas.openxmlformats.org/officeDocument/2006/custom-properties" xmlns:vt="http://schemas.openxmlformats.org/officeDocument/2006/docPropsVTypes"/>
</file>