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6" w:name="X3f13924eb03d31e941fb509086e87549a6fe52d"/>
    <w:p>
      <w:pPr>
        <w:pStyle w:val="Heading1"/>
      </w:pPr>
      <w:r>
        <w:t xml:space="preserve">Research Proposal: Optimizing Project Manager Performance within the Context of South Africa Cape Town's Dynamic Business Ecosystem</w:t>
      </w:r>
    </w:p>
    <w:bookmarkStart w:id="20" w:name="abstract"/>
    <w:p>
      <w:pPr>
        <w:pStyle w:val="Heading2"/>
      </w:pPr>
      <w:r>
        <w:t xml:space="preserve">Abstract</w:t>
      </w:r>
    </w:p>
    <w:p>
      <w:pPr>
        <w:pStyle w:val="FirstParagraph"/>
      </w:pPr>
      <w:r>
        <w:t xml:space="preserve">This research proposal outlines a critical investigation into the specific competencies, challenges, and performance drivers required for effective</w:t>
      </w:r>
      <w:r>
        <w:t xml:space="preserve"> </w:t>
      </w:r>
      <w:r>
        <w:rPr>
          <w:bCs/>
          <w:b/>
        </w:rPr>
        <w:t xml:space="preserve">Project Manager</w:t>
      </w:r>
      <w:r>
        <w:t xml:space="preserve"> </w:t>
      </w:r>
      <w:r>
        <w:t xml:space="preserve">roles within the unique socio-economic and infrastructural landscape of</w:t>
      </w:r>
      <w:r>
        <w:t xml:space="preserve"> </w:t>
      </w:r>
      <w:r>
        <w:rPr>
          <w:bCs/>
          <w:b/>
        </w:rPr>
        <w:t xml:space="preserve">South Africa Cape Town</w:t>
      </w:r>
      <w:r>
        <w:t xml:space="preserve">. As Cape Town emerges as a key economic hub in Southern Africa, facing rapid urbanization, complex infrastructure demands (including water security and tourism recovery), and significant skills development imperatives, understanding the localized needs of the</w:t>
      </w:r>
      <w:r>
        <w:t xml:space="preserve"> </w:t>
      </w:r>
      <w:r>
        <w:rPr>
          <w:bCs/>
          <w:b/>
        </w:rPr>
        <w:t xml:space="preserve">Project Manager</w:t>
      </w:r>
      <w:r>
        <w:t xml:space="preserve"> </w:t>
      </w:r>
      <w:r>
        <w:t xml:space="preserve">is paramount. This study directly addresses a gap in context-specific</w:t>
      </w:r>
      <w:r>
        <w:t xml:space="preserve"> </w:t>
      </w:r>
      <w:r>
        <w:rPr>
          <w:bCs/>
          <w:b/>
        </w:rPr>
        <w:t xml:space="preserve">Research Proposal</w:t>
      </w:r>
      <w:r>
        <w:t xml:space="preserve"> </w:t>
      </w:r>
      <w:r>
        <w:t xml:space="preserve">focused on</w:t>
      </w:r>
      <w:r>
        <w:t xml:space="preserve"> </w:t>
      </w:r>
      <w:r>
        <w:rPr>
          <w:bCs/>
          <w:b/>
        </w:rPr>
        <w:t xml:space="preserve">South Africa Cape Town</w:t>
      </w:r>
      <w:r>
        <w:t xml:space="preserve">, moving beyond generic project management frameworks to deliver actionable insights for local organizations, government entities (like the City of Cape Town), and educational institutions aiming to build resilient project delivery capabilities within the region.</w:t>
      </w:r>
    </w:p>
    <w:bookmarkEnd w:id="20"/>
    <w:bookmarkStart w:id="21" w:name="introduction-and-problem-statement"/>
    <w:p>
      <w:pPr>
        <w:pStyle w:val="Heading2"/>
      </w:pPr>
      <w:r>
        <w:t xml:space="preserve">1. Introduction and Problem Statement</w:t>
      </w:r>
    </w:p>
    <w:p>
      <w:pPr>
        <w:pStyle w:val="FirstParagraph"/>
      </w:pPr>
      <w:r>
        <w:t xml:space="preserve">Cape Town, South Africa's legislative capital and a major tourist destination, is experiencing intense pressure on its infrastructure, services, and economic development projects. The city faces critical challenges including chronic water scarcity (exacerbated by climate change), significant public transport upgrades (e.g., MyCiTi expansion), major housing initiatives under the national N2 Gateway project, and the complex task of revitalizing its tourism sector post-pandemic. These multifaceted initiatives demand highly skilled and adaptable</w:t>
      </w:r>
      <w:r>
        <w:t xml:space="preserve"> </w:t>
      </w:r>
      <w:r>
        <w:rPr>
          <w:bCs/>
          <w:b/>
        </w:rPr>
        <w:t xml:space="preserve">Project Manager</w:t>
      </w:r>
      <w:r>
        <w:t xml:space="preserve">s who can navigate not only traditional project constraints but also Cape Town's specific context: diverse stakeholder landscapes (including historically disadvantaged communities), unique regulatory environments, infrastructure limitations, and the imperative for sustainable development. Despite the recognized importance of effective</w:t>
      </w:r>
      <w:r>
        <w:t xml:space="preserve"> </w:t>
      </w:r>
      <w:r>
        <w:rPr>
          <w:bCs/>
          <w:b/>
        </w:rPr>
        <w:t xml:space="preserve">Project Manager</w:t>
      </w:r>
      <w:r>
        <w:t xml:space="preserve">s in driving these initiatives to successful completion, there is a lack of localized research pinpointing *exactly* which skills, cultural competencies, and operational strategies are most critical for success within</w:t>
      </w:r>
      <w:r>
        <w:t xml:space="preserve"> </w:t>
      </w:r>
      <w:r>
        <w:rPr>
          <w:bCs/>
          <w:b/>
        </w:rPr>
        <w:t xml:space="preserve">South Africa Cape Town</w:t>
      </w:r>
      <w:r>
        <w:t xml:space="preserve">. This knowledge gap hinders the development of targeted training programs, recruitment strategies, and performance management systems tailored to the city's needs.</w:t>
      </w:r>
    </w:p>
    <w:bookmarkEnd w:id="21"/>
    <w:bookmarkStart w:id="22" w:name="research-aims-and-objectives"/>
    <w:p>
      <w:pPr>
        <w:pStyle w:val="Heading2"/>
      </w:pPr>
      <w:r>
        <w:t xml:space="preserve">2. Research Aims and Objectives</w:t>
      </w:r>
    </w:p>
    <w:p>
      <w:pPr>
        <w:pStyle w:val="FirstParagraph"/>
      </w:pPr>
      <w:r>
        <w:t xml:space="preserve">The primary aim of this</w:t>
      </w:r>
      <w:r>
        <w:t xml:space="preserve"> </w:t>
      </w:r>
      <w:r>
        <w:rPr>
          <w:bCs/>
          <w:b/>
        </w:rPr>
        <w:t xml:space="preserve">Research Proposal</w:t>
      </w:r>
      <w:r>
        <w:t xml:space="preserve"> </w:t>
      </w:r>
      <w:r>
        <w:t xml:space="preserve">is to develop a comprehensive, contextually grounded competency framework for the</w:t>
      </w:r>
      <w:r>
        <w:t xml:space="preserve"> </w:t>
      </w:r>
      <w:r>
        <w:rPr>
          <w:bCs/>
          <w:b/>
        </w:rPr>
        <w:t xml:space="preserve">Project Manager</w:t>
      </w:r>
      <w:r>
        <w:t xml:space="preserve"> </w:t>
      </w:r>
      <w:r>
        <w:t xml:space="preserve">role specifically within organizations operating in Cape Town, South Africa. To achieve this, the study will pursue the following specific objectives:</w:t>
      </w:r>
    </w:p>
    <w:p>
      <w:pPr>
        <w:numPr>
          <w:ilvl w:val="0"/>
          <w:numId w:val="1001"/>
        </w:numPr>
        <w:pStyle w:val="Compact"/>
      </w:pPr>
      <w:r>
        <w:rPr>
          <w:bCs/>
          <w:b/>
        </w:rPr>
        <w:t xml:space="preserve">Objective 1:</w:t>
      </w:r>
      <w:r>
        <w:t xml:space="preserve"> </w:t>
      </w:r>
      <w:r>
        <w:t xml:space="preserve">Identify and prioritize key competencies (technical, interpersonal, contextual) essential for Project Managers leading projects across major sectors in Cape Town (e.g., infrastructure development, tourism/hospitality, public administration, renewable energy).</w:t>
      </w:r>
    </w:p>
    <w:p>
      <w:pPr>
        <w:numPr>
          <w:ilvl w:val="0"/>
          <w:numId w:val="1001"/>
        </w:numPr>
        <w:pStyle w:val="Compact"/>
      </w:pPr>
      <w:r>
        <w:rPr>
          <w:bCs/>
          <w:b/>
        </w:rPr>
        <w:t xml:space="preserve">Objective 2:</w:t>
      </w:r>
      <w:r>
        <w:t xml:space="preserve"> </w:t>
      </w:r>
      <w:r>
        <w:t xml:space="preserve">Analyze the most significant contextual challenges faced by Project Managers in Cape Town (e.g., stakeholder engagement complexities with diverse community groups, resource constraints within municipal systems, navigating provincial/national policy frameworks alongside local governance).</w:t>
      </w:r>
    </w:p>
    <w:p>
      <w:pPr>
        <w:numPr>
          <w:ilvl w:val="0"/>
          <w:numId w:val="1001"/>
        </w:numPr>
        <w:pStyle w:val="Compact"/>
      </w:pPr>
      <w:r>
        <w:rPr>
          <w:bCs/>
          <w:b/>
        </w:rPr>
        <w:t xml:space="preserve">Objective 3:</w:t>
      </w:r>
      <w:r>
        <w:t xml:space="preserve"> </w:t>
      </w:r>
      <w:r>
        <w:t xml:space="preserve">Evaluate the effectiveness of existing training, accreditation (e.g., PRINCE2, PMI), and support structures for Project Managers operating within the Cape Town ecosystem.</w:t>
      </w:r>
    </w:p>
    <w:p>
      <w:pPr>
        <w:numPr>
          <w:ilvl w:val="0"/>
          <w:numId w:val="1001"/>
        </w:numPr>
        <w:pStyle w:val="Compact"/>
      </w:pPr>
      <w:r>
        <w:rPr>
          <w:bCs/>
          <w:b/>
        </w:rPr>
        <w:t xml:space="preserve">Objective 4:</w:t>
      </w:r>
      <w:r>
        <w:t xml:space="preserve"> </w:t>
      </w:r>
      <w:r>
        <w:t xml:space="preserve">Develop a practical, actionable competency framework and recommendations for enhancing Project Manager performance and project success rates in the specific context of</w:t>
      </w:r>
      <w:r>
        <w:t xml:space="preserve"> </w:t>
      </w:r>
      <w:r>
        <w:rPr>
          <w:bCs/>
          <w:b/>
        </w:rPr>
        <w:t xml:space="preserve">South Africa Cape Town</w:t>
      </w:r>
      <w:r>
        <w:t xml:space="preserve">.</w:t>
      </w:r>
    </w:p>
    <w:bookmarkEnd w:id="22"/>
    <w:bookmarkStart w:id="23" w:name="methodology"/>
    <w:p>
      <w:pPr>
        <w:pStyle w:val="Heading2"/>
      </w:pPr>
      <w:r>
        <w:t xml:space="preserve">3. Methodology</w:t>
      </w:r>
    </w:p>
    <w:p>
      <w:pPr>
        <w:pStyle w:val="FirstParagraph"/>
      </w:pPr>
      <w:r>
        <w:t xml:space="preserve">This mixed-methods study will employ a sequential explanatory design to ensure robust, contextually relevant findings:</w:t>
      </w:r>
    </w:p>
    <w:p>
      <w:pPr>
        <w:numPr>
          <w:ilvl w:val="0"/>
          <w:numId w:val="1002"/>
        </w:numPr>
        <w:pStyle w:val="Compact"/>
      </w:pPr>
      <w:r>
        <w:rPr>
          <w:bCs/>
          <w:b/>
        </w:rPr>
        <w:t xml:space="preserve">Phase 1 (Quantitative):</w:t>
      </w:r>
      <w:r>
        <w:t xml:space="preserve"> </w:t>
      </w:r>
      <w:r>
        <w:t xml:space="preserve">A structured online survey targeting Project Managers (n=150+) currently employed in major organizations within Cape Town (e.g., City of Cape Town, large contractors, tourism operators, NGOs). The survey will quantify the perceived importance and current proficiency levels of various competencies and challenges.</w:t>
      </w:r>
    </w:p>
    <w:p>
      <w:pPr>
        <w:numPr>
          <w:ilvl w:val="0"/>
          <w:numId w:val="1002"/>
        </w:numPr>
        <w:pStyle w:val="Compact"/>
      </w:pPr>
      <w:r>
        <w:rPr>
          <w:bCs/>
          <w:b/>
        </w:rPr>
        <w:t xml:space="preserve">Phase 2 (Qualitative):</w:t>
      </w:r>
      <w:r>
        <w:t xml:space="preserve"> </w:t>
      </w:r>
      <w:r>
        <w:t xml:space="preserve">In-depth semi-structured interviews with a purposive sample (n=25-30) of senior Project Managers, project sponsors, HR directors, and training providers across key sectors in Cape Town. This phase will explore the 'why' behind survey findings and gather rich contextual insights.</w:t>
      </w:r>
    </w:p>
    <w:p>
      <w:pPr>
        <w:numPr>
          <w:ilvl w:val="0"/>
          <w:numId w:val="1002"/>
        </w:numPr>
        <w:pStyle w:val="Compact"/>
      </w:pPr>
      <w:r>
        <w:rPr>
          <w:bCs/>
          <w:b/>
        </w:rPr>
        <w:t xml:space="preserve">Phase 3 (Analysis &amp; Framework Development):</w:t>
      </w:r>
      <w:r>
        <w:t xml:space="preserve"> </w:t>
      </w:r>
      <w:r>
        <w:t xml:space="preserve">Thematic analysis of qualitative data combined with statistical analysis of survey data to identify core competencies, critical challenges, and gaps. The findings will be synthesized into a validated competency framework specific to the Cape Town context, incorporating practical implementation strategies.</w:t>
      </w:r>
    </w:p>
    <w:bookmarkEnd w:id="23"/>
    <w:bookmarkStart w:id="24" w:name="significance-and-expected-contribution"/>
    <w:p>
      <w:pPr>
        <w:pStyle w:val="Heading2"/>
      </w:pPr>
      <w:r>
        <w:t xml:space="preserve">4. Significance and Expected Contribution</w:t>
      </w:r>
    </w:p>
    <w:p>
      <w:pPr>
        <w:pStyle w:val="FirstParagraph"/>
      </w:pPr>
      <w:r>
        <w:t xml:space="preserve">This</w:t>
      </w:r>
      <w:r>
        <w:t xml:space="preserve"> </w:t>
      </w:r>
      <w:r>
        <w:rPr>
          <w:bCs/>
          <w:b/>
        </w:rPr>
        <w:t xml:space="preserve">Research Proposal</w:t>
      </w:r>
      <w:r>
        <w:t xml:space="preserve"> </w:t>
      </w:r>
      <w:r>
        <w:t xml:space="preserve">directly addresses a critical need for evidence-based practices in the Cape Town project management landscape. The expected contributions are significant:</w:t>
      </w:r>
    </w:p>
    <w:p>
      <w:pPr>
        <w:numPr>
          <w:ilvl w:val="0"/>
          <w:numId w:val="1003"/>
        </w:numPr>
        <w:pStyle w:val="Compact"/>
      </w:pPr>
      <w:r>
        <w:rPr>
          <w:bCs/>
          <w:b/>
        </w:rPr>
        <w:t xml:space="preserve">For Organizations &amp; Government (City of Cape Town):</w:t>
      </w:r>
      <w:r>
        <w:t xml:space="preserve"> </w:t>
      </w:r>
      <w:r>
        <w:t xml:space="preserve">Provides actionable data to refine recruitment criteria, design targeted training programs, improve performance management systems, and ultimately enhance project delivery success rates on critical municipal and private initiatives.</w:t>
      </w:r>
    </w:p>
    <w:p>
      <w:pPr>
        <w:numPr>
          <w:ilvl w:val="0"/>
          <w:numId w:val="1003"/>
        </w:numPr>
        <w:pStyle w:val="Compact"/>
      </w:pPr>
      <w:r>
        <w:rPr>
          <w:bCs/>
          <w:b/>
        </w:rPr>
        <w:t xml:space="preserve">For Project Managers:</w:t>
      </w:r>
      <w:r>
        <w:t xml:space="preserve"> </w:t>
      </w:r>
      <w:r>
        <w:t xml:space="preserve">Offers a clear roadmap for developing the most relevant skills needed to thrive in the Cape Town environment, boosting career progression and effectiveness.</w:t>
      </w:r>
    </w:p>
    <w:p>
      <w:pPr>
        <w:numPr>
          <w:ilvl w:val="0"/>
          <w:numId w:val="1003"/>
        </w:numPr>
        <w:pStyle w:val="Compact"/>
      </w:pPr>
      <w:r>
        <w:rPr>
          <w:bCs/>
          <w:b/>
        </w:rPr>
        <w:t xml:space="preserve">For Educational Institutions (e.g., UCT, CPUT):</w:t>
      </w:r>
      <w:r>
        <w:t xml:space="preserve"> </w:t>
      </w:r>
      <w:r>
        <w:t xml:space="preserve">Informs curriculum development for project management qualifications to better align with local market demands, producing graduates more immediately valuable to Cape Town employers.</w:t>
      </w:r>
    </w:p>
    <w:p>
      <w:pPr>
        <w:numPr>
          <w:ilvl w:val="0"/>
          <w:numId w:val="1003"/>
        </w:numPr>
        <w:pStyle w:val="Compact"/>
      </w:pPr>
      <w:r>
        <w:rPr>
          <w:bCs/>
          <w:b/>
        </w:rPr>
        <w:t xml:space="preserve">For the Broader Field:</w:t>
      </w:r>
      <w:r>
        <w:t xml:space="preserve"> </w:t>
      </w:r>
      <w:r>
        <w:t xml:space="preserve">Contributes a vital case study demonstrating the necessity of context-specific adaptation in project management practice within the African urban landscape, particularly</w:t>
      </w:r>
      <w:r>
        <w:t xml:space="preserve"> </w:t>
      </w:r>
      <w:r>
        <w:rPr>
          <w:bCs/>
          <w:b/>
        </w:rPr>
        <w:t xml:space="preserve">South Africa Cape Town</w:t>
      </w:r>
      <w:r>
        <w:t xml:space="preserve">, enriching global PM knowledge with local relevance.</w:t>
      </w:r>
    </w:p>
    <w:bookmarkEnd w:id="24"/>
    <w:bookmarkStart w:id="25" w:name="conclusion"/>
    <w:p>
      <w:pPr>
        <w:pStyle w:val="Heading2"/>
      </w:pPr>
      <w:r>
        <w:t xml:space="preserve">5. Conclusion</w:t>
      </w:r>
    </w:p>
    <w:p>
      <w:pPr>
        <w:pStyle w:val="FirstParagraph"/>
      </w:pPr>
      <w:r>
        <w:t xml:space="preserve">The effective delivery of projects driving Cape Town's future prosperity is intrinsically linked to the capabilities of its Project Managers. Generic project management theory is insufficient; success requires a deep understanding of the unique pressures and opportunities within</w:t>
      </w:r>
      <w:r>
        <w:t xml:space="preserve"> </w:t>
      </w:r>
      <w:r>
        <w:rPr>
          <w:bCs/>
          <w:b/>
        </w:rPr>
        <w:t xml:space="preserve">South Africa Cape Town</w:t>
      </w:r>
      <w:r>
        <w:t xml:space="preserve">. This</w:t>
      </w:r>
      <w:r>
        <w:t xml:space="preserve"> </w:t>
      </w:r>
      <w:r>
        <w:rPr>
          <w:bCs/>
          <w:b/>
        </w:rPr>
        <w:t xml:space="preserve">Research Proposal</w:t>
      </w:r>
      <w:r>
        <w:t xml:space="preserve"> </w:t>
      </w:r>
      <w:r>
        <w:t xml:space="preserve">presents a necessary investigation to define the precise needs of the</w:t>
      </w:r>
      <w:r>
        <w:t xml:space="preserve"> </w:t>
      </w:r>
      <w:r>
        <w:rPr>
          <w:bCs/>
          <w:b/>
        </w:rPr>
        <w:t xml:space="preserve">Project Manager</w:t>
      </w:r>
      <w:r>
        <w:t xml:space="preserve"> </w:t>
      </w:r>
      <w:r>
        <w:t xml:space="preserve">role in this dynamic city. By generating context-specific insights, this research will empower organizations, practitioners, and educational bodies to build a more capable project management workforce. The ultimate goal is to directly contribute to more successful infrastructure delivery, economic resilience, sustainable development outcomes, and improved service provision for the people of Cape Town and the wider</w:t>
      </w:r>
      <w:r>
        <w:t xml:space="preserve"> </w:t>
      </w:r>
      <w:r>
        <w:rPr>
          <w:bCs/>
          <w:b/>
        </w:rPr>
        <w:t xml:space="preserve">South Africa Cape Town</w:t>
      </w:r>
      <w:r>
        <w:t xml:space="preserve"> </w:t>
      </w:r>
      <w:r>
        <w:t xml:space="preserve">region. This study represents not just an academic exercise but a practical investment in the city's operational capacity and future success.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Manager Effectiveness in Cape Town, South Africa</dc:title>
  <dc:creator/>
  <dc:language>en</dc:language>
  <cp:keywords/>
  <dcterms:created xsi:type="dcterms:W3CDTF">2026-07-23T10:15:18Z</dcterms:created>
  <dcterms:modified xsi:type="dcterms:W3CDTF">2026-07-23T10:15:18Z</dcterms:modified>
</cp:coreProperties>
</file>

<file path=docProps/custom.xml><?xml version="1.0" encoding="utf-8"?>
<Properties xmlns="http://schemas.openxmlformats.org/officeDocument/2006/custom-properties" xmlns:vt="http://schemas.openxmlformats.org/officeDocument/2006/docPropsVTypes"/>
</file>