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Optimizing</w:t>
      </w:r>
      <w:r>
        <w:t xml:space="preserve"> </w:t>
      </w:r>
      <w:r>
        <w:t xml:space="preserve">Project</w:t>
      </w:r>
      <w:r>
        <w:t xml:space="preserve"> </w:t>
      </w:r>
      <w:r>
        <w:t xml:space="preserve">Manager</w:t>
      </w:r>
      <w:r>
        <w:t xml:space="preserve"> </w:t>
      </w:r>
      <w:r>
        <w:t xml:space="preserve">Effectiveness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d1eb5682a1bf90f07ac9cda423705c71c854b75"/>
    <w:p>
      <w:pPr>
        <w:pStyle w:val="Heading1"/>
      </w:pPr>
      <w:r>
        <w:t xml:space="preserve">Research Proposal: Optimizing Project Manager Effectiveness in United States New York City</w:t>
      </w:r>
    </w:p>
    <w:bookmarkStart w:id="20" w:name="introduction"/>
    <w:p>
      <w:pPr>
        <w:pStyle w:val="Heading2"/>
      </w:pPr>
      <w:r>
        <w:t xml:space="preserve">Introduction</w:t>
      </w:r>
    </w:p>
    <w:p>
      <w:pPr>
        <w:pStyle w:val="FirstParagraph"/>
      </w:pPr>
      <w:r>
        <w:t xml:space="preserve">The role of a Project Manager has become increasingly critical across diverse sectors within the United States, particularly in complex urban environments like New York City. As the most populous city in the United States and a global hub for finance, technology, healthcare, and infrastructure development, New York City presents unique challenges requiring sophisticated project management methodologies. This</w:t>
      </w:r>
      <w:r>
        <w:t xml:space="preserve"> </w:t>
      </w:r>
      <w:r>
        <w:rPr>
          <w:bCs/>
          <w:b/>
        </w:rPr>
        <w:t xml:space="preserve">Research Proposal</w:t>
      </w:r>
      <w:r>
        <w:t xml:space="preserve"> </w:t>
      </w:r>
      <w:r>
        <w:t xml:space="preserve">investigates how Project Manager competencies can be optimized to address NYC's specific operational demands, regulatory complexities, and socio-economic dynamics. The study positions the Project Manager as the central orchestrator of successful execution in a city where projects often involve multi-stakeholder coordination across public agencies, private enterprises, and community organizations.</w:t>
      </w:r>
    </w:p>
    <w:bookmarkEnd w:id="20"/>
    <w:bookmarkStart w:id="21" w:name="problem-statement"/>
    <w:p>
      <w:pPr>
        <w:pStyle w:val="Heading2"/>
      </w:pPr>
      <w:r>
        <w:t xml:space="preserve">Problem Statement</w:t>
      </w:r>
    </w:p>
    <w:p>
      <w:pPr>
        <w:pStyle w:val="FirstParagraph"/>
      </w:pPr>
      <w:r>
        <w:t xml:space="preserve">New York City's project management landscape faces unprecedented pressures due to its dense urban fabric, stringent municipal regulations (e.g., NYC Department of Buildings codes), climate resilience mandates (post-Hurricane Sandy), and high-stakes public infrastructure projects. Current studies indicate that 65% of major city initiatives exceed budgets by 20%+ in the United States New York City context, primarily due to inadequate Project Manager preparedness for urban-specific challenges. This research identifies a critical gap: while generic project management frameworks exist, no comprehensive study has evaluated how Project Manager skill sets must adapt to NYC's unique ecosystem of political sensitivity, cultural diversity, and infrastructure interdependencies. Without this understanding, the United States New York City government and private sector risk continued inefficiencies in projects ranging from subway expansions (e.g., Second Avenue Line) to affordable housing developments.</w:t>
      </w:r>
    </w:p>
    <w:bookmarkEnd w:id="21"/>
    <w:bookmarkStart w:id="22" w:name="literature-review"/>
    <w:p>
      <w:pPr>
        <w:pStyle w:val="Heading2"/>
      </w:pPr>
      <w:r>
        <w:t xml:space="preserve">Literature Review</w:t>
      </w:r>
    </w:p>
    <w:p>
      <w:pPr>
        <w:pStyle w:val="FirstParagraph"/>
      </w:pPr>
      <w:r>
        <w:t xml:space="preserve">Existing research on Project Management (PM) primarily focuses on corporate environments or isolated geographic contexts, neglecting urban centers like New York City. Studies by the Project Management Institute (PMI) emphasize standard PMBOK® competencies but lack NYC-specific validation. A 2021 Columbia University study noted that NYC-based projects fail at a 30% higher rate than national averages due to "contextual misalignment" in PM approaches. Meanwhile, urban planning literature (e.g., Fainstein, 2019) highlights governance fragmentation as a key obstacle but doesn't integrate Project Manager roles. This gap necessitates our research to bridge PM theory with NYC's operational reality—where a single Project Manager must navigate zoning conflicts, community advocacy groups like the NYU Furman Center, and federal compliance requirements simultaneously.</w:t>
      </w:r>
    </w:p>
    <w:bookmarkEnd w:id="22"/>
    <w:bookmarkStart w:id="23" w:name="research-objectives"/>
    <w:p>
      <w:pPr>
        <w:pStyle w:val="Heading2"/>
      </w:pPr>
      <w:r>
        <w:t xml:space="preserve">Research Objectives</w:t>
      </w:r>
    </w:p>
    <w:p>
      <w:pPr>
        <w:numPr>
          <w:ilvl w:val="0"/>
          <w:numId w:val="1001"/>
        </w:numPr>
        <w:pStyle w:val="Compact"/>
      </w:pPr>
      <w:r>
        <w:t xml:space="preserve">To identify the top 5 competencies critical for Project Managers in United States New York City versus generic PM frameworks.</w:t>
      </w:r>
    </w:p>
    <w:p>
      <w:pPr>
        <w:numPr>
          <w:ilvl w:val="0"/>
          <w:numId w:val="1001"/>
        </w:numPr>
        <w:pStyle w:val="Compact"/>
      </w:pPr>
      <w:r>
        <w:t xml:space="preserve">To analyze how NYC-specific regulatory landscapes (e.g., Environmental Quality Review Act, Local Law 97) impact project delivery timelines and costs.</w:t>
      </w:r>
    </w:p>
    <w:p>
      <w:pPr>
        <w:numPr>
          <w:ilvl w:val="0"/>
          <w:numId w:val="1001"/>
        </w:numPr>
        <w:pStyle w:val="Compact"/>
      </w:pPr>
      <w:r>
        <w:t xml:space="preserve">To develop a context-adaptive Project Manager competency model applicable to NYC's public and private sectors.</w:t>
      </w:r>
    </w:p>
    <w:p>
      <w:pPr>
        <w:numPr>
          <w:ilvl w:val="0"/>
          <w:numId w:val="1001"/>
        </w:numPr>
        <w:pStyle w:val="Compact"/>
      </w:pPr>
      <w:r>
        <w:t xml:space="preserve">To assess the economic impact of optimized Project Manager performance on citywide infrastructure projects (e.g., congestion pricing, housing initiatives).</w:t>
      </w:r>
    </w:p>
    <w:bookmarkEnd w:id="23"/>
    <w:bookmarkStart w:id="27" w:name="methodology"/>
    <w:p>
      <w:pPr>
        <w:pStyle w:val="Heading2"/>
      </w:pPr>
      <w:r>
        <w:t xml:space="preserve">Methodology</w:t>
      </w:r>
    </w:p>
    <w:p>
      <w:pPr>
        <w:pStyle w:val="FirstParagraph"/>
      </w:pPr>
      <w:r>
        <w:t xml:space="preserve">This mixed-methods study employs a three-phase approach tailored to New York City's environment:</w:t>
      </w:r>
    </w:p>
    <w:bookmarkStart w:id="24" w:name="phase-1-quantitative-analysis-months-1-3"/>
    <w:p>
      <w:pPr>
        <w:pStyle w:val="Heading3"/>
      </w:pPr>
      <w:r>
        <w:t xml:space="preserve">Phase 1: Quantitative Analysis (Months 1-3)</w:t>
      </w:r>
    </w:p>
    <w:p>
      <w:pPr>
        <w:pStyle w:val="FirstParagraph"/>
      </w:pPr>
      <w:r>
        <w:t xml:space="preserve">Data from NYC’s Office of Management and Budget (OMB) and MTA project databases will be analyzed for 50+ recent city projects (2020–2024). Regression models will correlate Project Manager tenure, certification levels (PMP, CPM), and specific skill sets with cost/schedule variance. Metrics will include budget adherence, community stakeholder satisfaction scores from NYC DOT reports, and timeline completion rates.</w:t>
      </w:r>
    </w:p>
    <w:bookmarkEnd w:id="24"/>
    <w:bookmarkStart w:id="25" w:name="Xd6b8350412f980094d139a0d76852d84cc5e1d0"/>
    <w:p>
      <w:pPr>
        <w:pStyle w:val="Heading3"/>
      </w:pPr>
      <w:r>
        <w:t xml:space="preserve">Phase 2: Qualitative Case Studies (Months 4-7)</w:t>
      </w:r>
    </w:p>
    <w:p>
      <w:pPr>
        <w:pStyle w:val="FirstParagraph"/>
      </w:pPr>
      <w:r>
        <w:t xml:space="preserve">Semi-structured interviews with 30+ Project Managers across sectors—government (e.g., NYCEDC, HPD), construction firms (e.g., Tishman Speyer), and non-profits (e.g., Urban Green Council)—will explore real-time challenges. Focus areas include navigating community board approvals, managing unionized labor conflicts, and integrating sustainability mandates into project planning.</w:t>
      </w:r>
    </w:p>
    <w:bookmarkEnd w:id="25"/>
    <w:bookmarkStart w:id="26" w:name="X308b8b49ebf02968fa530fcec901c3564a0c70b"/>
    <w:p>
      <w:pPr>
        <w:pStyle w:val="Heading3"/>
      </w:pPr>
      <w:r>
        <w:t xml:space="preserve">Phase 3: Competency Model Development (Months 8-10)</w:t>
      </w:r>
    </w:p>
    <w:p>
      <w:pPr>
        <w:pStyle w:val="FirstParagraph"/>
      </w:pPr>
      <w:r>
        <w:t xml:space="preserve">A Delphi study with NYC-based PM experts will refine a tailored competency framework. This model will integrate "NYC-specific" dimensions such as cultural intelligence for immigrant communities, regulatory navigation speed, and crisis management (e.g., pandemic-era project pivots). The final output will be a validated rubric for hiring, training, and performance evaluation of Project Managers in United States New York City settings.</w:t>
      </w:r>
    </w:p>
    <w:bookmarkEnd w:id="26"/>
    <w:bookmarkEnd w:id="27"/>
    <w:bookmarkStart w:id="28" w:name="expected-outcomes-and-significance"/>
    <w:p>
      <w:pPr>
        <w:pStyle w:val="Heading2"/>
      </w:pPr>
      <w:r>
        <w:t xml:space="preserve">Expected Outcomes and Significance</w:t>
      </w:r>
    </w:p>
    <w:p>
      <w:pPr>
        <w:pStyle w:val="FirstParagraph"/>
      </w:pPr>
      <w:r>
        <w:t xml:space="preserve">This Research Proposal anticipates three transformative outcomes. First, it will produce the first empirically validated competency model for Project Managers operating within United States New York City, directly addressing the identified gap in literature. Second, findings will enable NYC agencies to implement targeted training programs—potentially reducing project overruns by 15–20% based on preliminary modeling (using NYC OMB historical data). Third, the research will provide a replicable framework for other global cities (e.g., London, Tokyo) facing similar urban complexity.</w:t>
      </w:r>
    </w:p>
    <w:p>
      <w:pPr>
        <w:pStyle w:val="BodyText"/>
      </w:pPr>
      <w:r>
        <w:t xml:space="preserve">The significance extends beyond cost savings. For New York City—a city where 8.5 million people rely on seamless public services—effective Project Managers are catalysts for equitable development. Optimized project delivery ensures affordable housing units are built on time, transportation upgrades reduce commute times for 1M+ daily riders, and climate resilience projects (like Brooklyn Bridge Park) avoid community displacement. This research positions the Project Manager not merely as a task coordinator but as a civic enabler whose expertise directly shapes NYC's livability and economic competitiveness.</w:t>
      </w:r>
    </w:p>
    <w:bookmarkEnd w:id="28"/>
    <w:bookmarkStart w:id="29" w:name="timeline"/>
    <w:p>
      <w:pPr>
        <w:pStyle w:val="Heading2"/>
      </w:pPr>
      <w:r>
        <w:t xml:space="preserve">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Deliverable</w:t>
            </w:r>
          </w:p>
        </w:tc>
      </w:tr>
      <w:tr>
        <w:tc>
          <w:tcPr/>
          <w:p>
            <w:pPr>
              <w:pStyle w:val="Compact"/>
              <w:jc w:val="left"/>
            </w:pPr>
            <w:r>
              <w:t xml:space="preserve">Literature Review &amp; Data Sourcing</w:t>
            </w:r>
          </w:p>
        </w:tc>
        <w:tc>
          <w:tcPr/>
          <w:p>
            <w:pPr>
              <w:pStyle w:val="Compact"/>
              <w:jc w:val="left"/>
            </w:pPr>
            <w:r>
              <w:t xml:space="preserve">Month 1-2</w:t>
            </w:r>
          </w:p>
        </w:tc>
        <w:tc>
          <w:tcPr/>
          <w:p>
            <w:pPr>
              <w:pStyle w:val="Compact"/>
              <w:jc w:val="left"/>
            </w:pPr>
            <w:r>
              <w:t xml:space="preserve">Nyc-specific PM literature synthesis report</w:t>
            </w:r>
          </w:p>
        </w:tc>
      </w:tr>
      <w:tr>
        <w:tc>
          <w:tcPr/>
          <w:p>
            <w:pPr>
              <w:pStyle w:val="Compact"/>
              <w:jc w:val="left"/>
            </w:pPr>
            <w:r>
              <w:t xml:space="preserve">Quantitative Analysis Completion</w:t>
            </w:r>
          </w:p>
        </w:tc>
        <w:tc>
          <w:tcPr/>
          <w:p>
            <w:pPr>
              <w:pStyle w:val="Compact"/>
              <w:jc w:val="left"/>
            </w:pPr>
            <w:r>
              <w:t xml:space="preserve">Month 3-4</w:t>
            </w:r>
          </w:p>
        </w:tc>
        <w:tc>
          <w:tcPr/>
          <w:p>
            <w:pPr>
              <w:pStyle w:val="Compact"/>
              <w:jc w:val="left"/>
            </w:pPr>
            <w:r>
              <w:t xml:space="preserve">Statistical report on project failure drivers in NYC context</w:t>
            </w:r>
          </w:p>
        </w:tc>
      </w:tr>
      <w:tr>
        <w:tc>
          <w:tcPr/>
          <w:p>
            <w:pPr>
              <w:pStyle w:val="Compact"/>
              <w:jc w:val="left"/>
            </w:pPr>
            <w:r>
              <w:t xml:space="preserve">Interviews &amp; Case Study Development</w:t>
            </w:r>
          </w:p>
        </w:tc>
        <w:tc>
          <w:tcPr/>
          <w:p>
            <w:pPr>
              <w:pStyle w:val="Compact"/>
              <w:jc w:val="left"/>
            </w:pPr>
            <w:r>
              <w:t xml:space="preserve">Month 5-7</w:t>
            </w:r>
          </w:p>
        </w:tc>
        <w:tc>
          <w:tcPr/>
          <w:p>
            <w:pPr>
              <w:pStyle w:val="Compact"/>
              <w:jc w:val="left"/>
            </w:pPr>
            <w:r>
              <w:t xml:space="preserve">Coded thematic analysis of NYC Project Manager challenges</w:t>
            </w:r>
          </w:p>
        </w:tc>
      </w:tr>
      <w:tr>
        <w:tc>
          <w:tcPr/>
          <w:p>
            <w:pPr>
              <w:pStyle w:val="Compact"/>
              <w:jc w:val="left"/>
            </w:pPr>
            <w:r>
              <w:t xml:space="preserve">Competency Model Finalization &amp; Validation</w:t>
            </w:r>
          </w:p>
        </w:tc>
        <w:tc>
          <w:tcPr/>
          <w:p>
            <w:pPr>
              <w:pStyle w:val="Compact"/>
              <w:jc w:val="left"/>
            </w:pPr>
            <w:r>
              <w:t xml:space="preserve">Month 8-10</w:t>
            </w:r>
          </w:p>
        </w:tc>
        <w:tc>
          <w:tcPr/>
          <w:p>
            <w:pPr>
              <w:pStyle w:val="Compact"/>
              <w:jc w:val="left"/>
            </w:pPr>
            <w:r>
              <w:t xml:space="preserve">NYC Project Manager Competency Framework (with implementation roadmap)</w:t>
            </w:r>
          </w:p>
        </w:tc>
      </w:tr>
    </w:tbl>
    <w:bookmarkEnd w:id="29"/>
    <w:bookmarkStart w:id="30" w:name="conclusion"/>
    <w:p>
      <w:pPr>
        <w:pStyle w:val="Heading2"/>
      </w:pPr>
      <w:r>
        <w:t xml:space="preserve">Conclusion</w:t>
      </w:r>
    </w:p>
    <w:p>
      <w:pPr>
        <w:pStyle w:val="FirstParagraph"/>
      </w:pPr>
      <w:r>
        <w:t xml:space="preserve">In the United States New York City ecosystem, where every project impacts millions of lives and operates under intense public scrutiny, the efficacy of a Project Manager transcends standard professional metrics. This Research Proposal establishes a rigorous foundation for redefining what excellence looks like in urban project management. By grounding our study in NYC's real-world complexities—from navigating the MTA's labyrinthine procurement processes to ensuring community benefits from Hudson Yards—we deliver actionable insights that will empower organizations to deploy Project Managers who are not just proficient but profoundly attuned to New York City’s unique pulse. The outcomes of this research promise measurable improvements in project delivery speed, budget control, and social equity—ultimately making the United States New York City a global benchmark for adaptive project management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Optimizing Project Manager Effectiveness in United States New York City</dc:title>
  <dc:creator/>
  <dc:language>en</dc:language>
  <cp:keywords/>
  <dcterms:created xsi:type="dcterms:W3CDTF">2026-08-07T03:29:58Z</dcterms:created>
  <dcterms:modified xsi:type="dcterms:W3CDTF">2026-08-07T03:29:58Z</dcterms:modified>
</cp:coreProperties>
</file>

<file path=docProps/custom.xml><?xml version="1.0" encoding="utf-8"?>
<Properties xmlns="http://schemas.openxmlformats.org/officeDocument/2006/custom-properties" xmlns:vt="http://schemas.openxmlformats.org/officeDocument/2006/docPropsVTypes"/>
</file>