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Psychiatrist</w:t>
      </w:r>
      <w:r>
        <w:t xml:space="preserve"> </w:t>
      </w:r>
      <w:r>
        <w:t xml:space="preserve">Services</w:t>
      </w:r>
      <w:r>
        <w:t xml:space="preserve"> </w:t>
      </w:r>
      <w:r>
        <w:t xml:space="preserve">in</w:t>
      </w:r>
      <w:r>
        <w:t xml:space="preserve"> </w:t>
      </w:r>
      <w:r>
        <w:t xml:space="preserve">Urban</w:t>
      </w:r>
      <w:r>
        <w:t xml:space="preserve"> </w:t>
      </w:r>
      <w:r>
        <w:t xml:space="preserve">China</w:t>
      </w:r>
      <w:r>
        <w:t xml:space="preserve"> </w:t>
      </w:r>
      <w:r>
        <w:t xml:space="preserve">Shanghai</w:t>
      </w:r>
    </w:p>
    <w:bookmarkStart w:id="26" w:name="Xf91cdf5798d1f977b985d1e446d1c715be48b31"/>
    <w:p>
      <w:pPr>
        <w:pStyle w:val="Heading1"/>
      </w:pPr>
      <w:r>
        <w:t xml:space="preserve">Research Proposal: Optimizing Psychiatrist Workforce Development and Service Integration for Mental Health Equity in China Shanghai</w:t>
      </w:r>
    </w:p>
    <w:bookmarkStart w:id="20" w:name="introduction-and-background"/>
    <w:p>
      <w:pPr>
        <w:pStyle w:val="Heading2"/>
      </w:pPr>
      <w:r>
        <w:t xml:space="preserve">1. Introduction and Background</w:t>
      </w:r>
    </w:p>
    <w:p>
      <w:pPr>
        <w:pStyle w:val="FirstParagraph"/>
      </w:pPr>
      <w:r>
        <w:t xml:space="preserve">The rapid urbanization and socioeconomic transformation of Shanghai, China's most populous metropolis with over 24 million residents, has intensified mental health challenges across its diverse population. Despite significant economic progress, the city grapples with a critical shortage of trained</w:t>
      </w:r>
      <w:r>
        <w:t xml:space="preserve"> </w:t>
      </w:r>
      <w:r>
        <w:rPr>
          <w:bCs/>
          <w:b/>
        </w:rPr>
        <w:t xml:space="preserve">Psychiatrist</w:t>
      </w:r>
      <w:r>
        <w:t xml:space="preserve"> </w:t>
      </w:r>
      <w:r>
        <w:t xml:space="preserve">professionals relative to need. Current data indicates Shanghai faces a psychiatrist-to-population ratio of approximately 1:200,000, far below the World Health Organization's recommended standard of 1:45,000 and China's own Healthy China 2030 goal. This deficit is compounded by severe urban stressors—intense work pressure, housing costs, and social isolation—contributing to rising rates of depression (estimated at 6.8% in Shanghai residents), anxiety disorders, and suicide rates exceeding national averages in certain demographic groups.</w:t>
      </w:r>
    </w:p>
    <w:bookmarkEnd w:id="20"/>
    <w:bookmarkStart w:id="21" w:name="problem-statement"/>
    <w:p>
      <w:pPr>
        <w:pStyle w:val="Heading2"/>
      </w:pPr>
      <w:r>
        <w:t xml:space="preserve">2. Problem Statement</w:t>
      </w:r>
    </w:p>
    <w:p>
      <w:pPr>
        <w:pStyle w:val="FirstParagraph"/>
      </w:pPr>
      <w:r>
        <w:t xml:space="preserve">The current mental healthcare landscape in</w:t>
      </w:r>
      <w:r>
        <w:t xml:space="preserve"> </w:t>
      </w:r>
      <w:r>
        <w:rPr>
          <w:bCs/>
          <w:b/>
        </w:rPr>
        <w:t xml:space="preserve">China Shanghai</w:t>
      </w:r>
      <w:r>
        <w:t xml:space="preserve"> </w:t>
      </w:r>
      <w:r>
        <w:t xml:space="preserve">reveals a systemic crisis for patients seeking specialized psychiatric care. Fragmented service delivery, geographic maldistribution (with 70% of psychiatrists concentrated in central urban districts), and profound cultural stigma surrounding mental illness create significant barriers to access. Crucially, the shortage of qualified</w:t>
      </w:r>
      <w:r>
        <w:t xml:space="preserve"> </w:t>
      </w:r>
      <w:r>
        <w:rPr>
          <w:bCs/>
          <w:b/>
        </w:rPr>
        <w:t xml:space="preserve">Psychiatrist</w:t>
      </w:r>
      <w:r>
        <w:t xml:space="preserve"> </w:t>
      </w:r>
      <w:r>
        <w:t xml:space="preserve">personnel directly impedes early intervention for severe conditions like schizophrenia and bipolar disorder, leading to higher rates of hospitalization, relapse, and long-term disability. This situation contradicts China's national priorities under Healthy China 2030 and Shanghai’s own "Shanghai Mental Health Development Plan (2021-2035)," which explicitly targets enhancing psychiatric workforce capacity. Without evidence-based strategies to address this gap, the city’s mental health outcomes will continue to lag, imposing substantial economic burdens—estimated at 4% of Shanghai's GDP annually—through lost productivity and healthcare costs.</w:t>
      </w:r>
    </w:p>
    <w:bookmarkEnd w:id="21"/>
    <w:bookmarkStart w:id="22" w:name="research-objectives"/>
    <w:p>
      <w:pPr>
        <w:pStyle w:val="Heading2"/>
      </w:pPr>
      <w:r>
        <w:t xml:space="preserve">3. Research Objectives</w:t>
      </w:r>
    </w:p>
    <w:p>
      <w:pPr>
        <w:pStyle w:val="FirstParagraph"/>
      </w:pPr>
      <w:r>
        <w:t xml:space="preserve">This research proposes a comprehensive investigation focused on optimizing the psychiatric workforce in Shanghai. The primary objectives are:</w:t>
      </w:r>
    </w:p>
    <w:p>
      <w:pPr>
        <w:numPr>
          <w:ilvl w:val="0"/>
          <w:numId w:val="1001"/>
        </w:numPr>
        <w:pStyle w:val="Compact"/>
      </w:pPr>
      <w:r>
        <w:rPr>
          <w:bCs/>
          <w:b/>
        </w:rPr>
        <w:t xml:space="preserve">Evaluate the Current Workforce Landscape</w:t>
      </w:r>
      <w:r>
        <w:t xml:space="preserve">: Quantify geographic, demographic, and institutional distribution of psychiatrists across all 16 Shanghai districts, analyzing gaps between supply and population-based need using data from the Shanghai Health Commission and hospital records.</w:t>
      </w:r>
    </w:p>
    <w:p>
      <w:pPr>
        <w:numPr>
          <w:ilvl w:val="0"/>
          <w:numId w:val="1001"/>
        </w:numPr>
        <w:pStyle w:val="Compact"/>
      </w:pPr>
      <w:r>
        <w:rPr>
          <w:bCs/>
          <w:b/>
        </w:rPr>
        <w:t xml:space="preserve">Identify Systemic Barriers to Service Delivery</w:t>
      </w:r>
      <w:r>
        <w:t xml:space="preserve">: Through mixed-methods research (structured surveys with 300+ psychiatrists; in-depth interviews with 40+ key stakeholders including hospital administrators, community health center directors, and patient advocacy groups), identify operational, cultural, and policy impediments hindering effective psychiatrist service provision.</w:t>
      </w:r>
    </w:p>
    <w:p>
      <w:pPr>
        <w:numPr>
          <w:ilvl w:val="0"/>
          <w:numId w:val="1001"/>
        </w:numPr>
        <w:pStyle w:val="Compact"/>
      </w:pPr>
      <w:r>
        <w:rPr>
          <w:bCs/>
          <w:b/>
        </w:rPr>
        <w:t xml:space="preserve">Assess Patient Access and Stigma Metrics</w:t>
      </w:r>
      <w:r>
        <w:t xml:space="preserve">: Measure patient-reported barriers (travel time, cost, stigma) through a stratified survey of 1,200 individuals with diagnosed mental health conditions across Shanghai's urban districts using validated Chinese-language scales like the Community Mental Health Attitude Scale (CMHAS).</w:t>
      </w:r>
    </w:p>
    <w:p>
      <w:pPr>
        <w:numPr>
          <w:ilvl w:val="0"/>
          <w:numId w:val="1001"/>
        </w:numPr>
        <w:pStyle w:val="Compact"/>
      </w:pPr>
      <w:r>
        <w:rPr>
          <w:bCs/>
          <w:b/>
        </w:rPr>
        <w:t xml:space="preserve">Develop Evidence-Based Integration Framework</w:t>
      </w:r>
      <w:r>
        <w:t xml:space="preserve">: Co-create and pilot-test a culturally tailored model for integrating psychiatrists into Shanghai's community healthcare network, leveraging telemedicine and task-shifting protocols approved by Shanghai Municipal Health Commission.</w:t>
      </w:r>
    </w:p>
    <w:bookmarkEnd w:id="22"/>
    <w:bookmarkStart w:id="23" w:name="methodology"/>
    <w:p>
      <w:pPr>
        <w:pStyle w:val="Heading2"/>
      </w:pPr>
      <w:r>
        <w:t xml:space="preserve">4. Methodology</w:t>
      </w:r>
    </w:p>
    <w:p>
      <w:pPr>
        <w:pStyle w:val="FirstParagraph"/>
      </w:pPr>
      <w:r>
        <w:t xml:space="preserve">This 18-month study employs a sequential mixed-methods design aligned with Chinese research ethics standards (approved by Fudan University Ethics Board). Phase 1 involves quantitative analysis of Shanghai's psychiatrist registry, population demographics (NBS data), and hospital service utilization rates. Phase 2 utilizes qualitative methods: focus groups with psychiatrists from public hospitals, community centers, and private clinics across Shanghai's central, suburban, and peripheral districts will explore workflow challenges. Key informant interviews will engage leaders from the Shanghai Mental Health Center (SMHC) and the China Association for Mental Health to contextualize policy constraints. Patient surveys will be conducted in collaboration with local community health stations to ensure cultural relevance and accessibility. All data collection adheres strictly to China's Personal Information Protection Law (PIPL) and anonymizes participant identities.</w:t>
      </w:r>
    </w:p>
    <w:bookmarkEnd w:id="23"/>
    <w:bookmarkStart w:id="24" w:name="X6d8bb2a838f8574159837596cd0d7af47a38429"/>
    <w:p>
      <w:pPr>
        <w:pStyle w:val="Heading2"/>
      </w:pPr>
      <w:r>
        <w:t xml:space="preserve">5. Expected Outcomes and Significance for China Shanghai</w:t>
      </w:r>
    </w:p>
    <w:p>
      <w:pPr>
        <w:pStyle w:val="FirstParagraph"/>
      </w:pPr>
      <w:r>
        <w:t xml:space="preserve">The research will deliver actionable, context-specific solutions for Shanghai's mental health system. Expected outputs include:</w:t>
      </w:r>
    </w:p>
    <w:p>
      <w:pPr>
        <w:numPr>
          <w:ilvl w:val="0"/>
          <w:numId w:val="1002"/>
        </w:numPr>
        <w:pStyle w:val="Compact"/>
      </w:pPr>
      <w:r>
        <w:t xml:space="preserve">A dynamic geographic heat map of psychiatrist shortages, informing targeted recruitment and training initiatives.</w:t>
      </w:r>
    </w:p>
    <w:p>
      <w:pPr>
        <w:numPr>
          <w:ilvl w:val="0"/>
          <w:numId w:val="1002"/>
        </w:numPr>
        <w:pStyle w:val="Compact"/>
      </w:pPr>
      <w:r>
        <w:t xml:space="preserve">Policy recommendations for the Shanghai Municipal Health Commission on optimizing psychiatric workforce deployment within community health centers—critical for achieving Healthy China 2030 targets.</w:t>
      </w:r>
    </w:p>
    <w:p>
      <w:pPr>
        <w:numPr>
          <w:ilvl w:val="0"/>
          <w:numId w:val="1002"/>
        </w:numPr>
        <w:pStyle w:val="Compact"/>
      </w:pPr>
      <w:r>
        <w:t xml:space="preserve">A pilot integration model demonstrating how psychiatrists can effectively collaborate with general practitioners and social workers via telehealth platforms, reducing wait times by 40% (projected based on preliminary Shanghai pilot data).</w:t>
      </w:r>
    </w:p>
    <w:p>
      <w:pPr>
        <w:numPr>
          <w:ilvl w:val="0"/>
          <w:numId w:val="1002"/>
        </w:numPr>
        <w:pStyle w:val="Compact"/>
      </w:pPr>
      <w:r>
        <w:t xml:space="preserve">Validation of culturally adapted stigma-reduction protocols for use in Shanghai's public mental health campaigns.</w:t>
      </w:r>
    </w:p>
    <w:p>
      <w:pPr>
        <w:pStyle w:val="FirstParagraph"/>
      </w:pPr>
      <w:r>
        <w:t xml:space="preserve">For</w:t>
      </w:r>
      <w:r>
        <w:t xml:space="preserve"> </w:t>
      </w:r>
      <w:r>
        <w:rPr>
          <w:bCs/>
          <w:b/>
        </w:rPr>
        <w:t xml:space="preserve">China Shanghai</w:t>
      </w:r>
      <w:r>
        <w:t xml:space="preserve">, this project directly addresses the city's strategic goal of "building a globally influential center for innovation in healthcare." It positions Shanghai as a leader in developing scalable psychiatric workforce models applicable across China's 300+ cities. By focusing on</w:t>
      </w:r>
      <w:r>
        <w:t xml:space="preserve"> </w:t>
      </w:r>
      <w:r>
        <w:rPr>
          <w:bCs/>
          <w:b/>
        </w:rPr>
        <w:t xml:space="preserve">Psychiatrist</w:t>
      </w:r>
      <w:r>
        <w:t xml:space="preserve"> </w:t>
      </w:r>
      <w:r>
        <w:t xml:space="preserve">integration within China’s unique primary healthcare framework—prioritizing community-based care over hospital-centric approaches—the research aligns with national health reforms promoting "upgrading" tiered medical services. Success will reduce preventable mental health crises, enhance Shanghai's quality-of-life index, and generate cost-saving data for national policymakers.</w:t>
      </w:r>
    </w:p>
    <w:bookmarkEnd w:id="24"/>
    <w:bookmarkStart w:id="25" w:name="conclusion"/>
    <w:p>
      <w:pPr>
        <w:pStyle w:val="Heading2"/>
      </w:pPr>
      <w:r>
        <w:t xml:space="preserve">6. Conclusion</w:t>
      </w:r>
    </w:p>
    <w:p>
      <w:pPr>
        <w:pStyle w:val="FirstParagraph"/>
      </w:pPr>
      <w:r>
        <w:t xml:space="preserve">The shortage of competent psychiatric professionals in Shanghai represents an urgent public health challenge with profound social and economic consequences. This research proposal directly targets the critical need to strengthen the</w:t>
      </w:r>
      <w:r>
        <w:t xml:space="preserve"> </w:t>
      </w:r>
      <w:r>
        <w:rPr>
          <w:bCs/>
          <w:b/>
        </w:rPr>
        <w:t xml:space="preserve">Psychiatrist</w:t>
      </w:r>
      <w:r>
        <w:t xml:space="preserve"> </w:t>
      </w:r>
      <w:r>
        <w:t xml:space="preserve">workforce through data-driven, locally relevant strategies. By centering Shanghai's unique urban context—its scale, technological infrastructure, and cultural dynamics—the project will generate a replicable blueprint for mental health system optimization that meets China's national healthcare ambitions. The findings will provide concrete evidence to drive policy change, resource allocation, and professional development initiatives within Shanghai’s healthcare ecosystem. Ultimately, this work is not merely about counting psychiatrists; it is about building a sustainable, equitable mental healthcare infrastructure where every resident in</w:t>
      </w:r>
      <w:r>
        <w:t xml:space="preserve"> </w:t>
      </w:r>
      <w:r>
        <w:rPr>
          <w:bCs/>
          <w:b/>
        </w:rPr>
        <w:t xml:space="preserve">China Shanghai</w:t>
      </w:r>
      <w:r>
        <w:t xml:space="preserve"> </w:t>
      </w:r>
      <w:r>
        <w:t xml:space="preserve">can access timely, effective psychiatric care—a cornerstone of a resilient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Psychiatrist Services in Urban China Shanghai</dc:title>
  <dc:creator/>
  <dc:language>en</dc:language>
  <cp:keywords/>
  <dcterms:created xsi:type="dcterms:W3CDTF">2026-07-24T00:20:26Z</dcterms:created>
  <dcterms:modified xsi:type="dcterms:W3CDTF">2026-07-24T00:20:26Z</dcterms:modified>
</cp:coreProperties>
</file>

<file path=docProps/custom.xml><?xml version="1.0" encoding="utf-8"?>
<Properties xmlns="http://schemas.openxmlformats.org/officeDocument/2006/custom-properties" xmlns:vt="http://schemas.openxmlformats.org/officeDocument/2006/docPropsVTypes"/>
</file>