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47548a9f9ebb1f35619fa29217c5cee992b74fc"/>
    <w:p>
      <w:pPr>
        <w:pStyle w:val="Heading1"/>
      </w:pPr>
      <w:r>
        <w:t xml:space="preserve">Research Proposal: Integrating Culturally Sensitive Psychiatric Care within the Complex Sociopolitical Landscape of Israel Jerusalem</w:t>
      </w:r>
    </w:p>
    <w:bookmarkStart w:id="20" w:name="abstract"/>
    <w:p>
      <w:pPr>
        <w:pStyle w:val="Heading2"/>
      </w:pPr>
      <w:r>
        <w:t xml:space="preserve">Abstract</w:t>
      </w:r>
    </w:p>
    <w:p>
      <w:pPr>
        <w:pStyle w:val="FirstParagraph"/>
      </w:pPr>
      <w:r>
        <w:t xml:space="preserve">This research proposal outlines a critical investigation into the evolving role and challenges faced by the Psychiatrist in Israel Jerusalem. Focusing on the unique sociocultural, political, and historical context of Jerusalem as a global city deeply entangled in conflict dynamics, this study aims to identify systemic barriers and innovative pathways for enhancing psychiatric service delivery. The proposed research directly addresses a significant gap in mental health literature concerning urban psychiatry within an environment characterized by prolonged collective trauma, religious diversity, and political fragmentation. Through mixed-methods approach including qualitative interviews with 50+ Psychiatrists practicing in Jerusalem and quantitative analysis of clinical data across 10 key mental health facilities, this project seeks to develop a culturally attuned model for psychiatric care. The expected outcomes will provide evidence-based recommendations for healthcare policymakers, psychiatric training programs, and community organizations operating within Israel Jerusalem, ultimately contributing to more resilient mental health infrastructure in one of the world's most complex urban settings.</w:t>
      </w:r>
    </w:p>
    <w:bookmarkEnd w:id="20"/>
    <w:bookmarkStart w:id="21" w:name="Xff2809393d3c0eb91aeb2564cff9755399648ed"/>
    <w:p>
      <w:pPr>
        <w:pStyle w:val="Heading2"/>
      </w:pPr>
      <w:r>
        <w:t xml:space="preserve">1. Introduction: The Imperative of Contextualized Psychiatric Care in Jerusalem</w:t>
      </w:r>
    </w:p>
    <w:p>
      <w:pPr>
        <w:pStyle w:val="FirstParagraph"/>
      </w:pPr>
      <w:r>
        <w:t xml:space="preserve">Israel Jerusalem stands as a microcosm of profound societal tension and cultural coexistence, presenting unparalleled challenges for mental health professionals. As a city with deep religious significance to three major faiths and the contested capital of both Israel and Palestine, its population experiences chronic stressors including political volatility, security concerns, displacement narratives, and intercommunal tensions. The Psychiatrist operating within this environment does not merely treat individual symptoms but navigates the intricate web of communal trauma that permeates daily life. Current mental health services in Jerusalem often struggle to address the specific needs arising from these unique circumstances, leading to disparities in access and quality of care across Jewish, Palestinian Arab, and other minority communities. This research directly confronts this reality by centering the experiences and expertise of the Psychiatrist as both clinician and cultural mediator within Israel Jerusalem's fractured landscape.</w:t>
      </w:r>
    </w:p>
    <w:bookmarkEnd w:id="21"/>
    <w:bookmarkStart w:id="22" w:name="problem-statement-research-gap"/>
    <w:p>
      <w:pPr>
        <w:pStyle w:val="Heading2"/>
      </w:pPr>
      <w:r>
        <w:t xml:space="preserve">2. Problem Statement &amp; Research Gap</w:t>
      </w:r>
    </w:p>
    <w:p>
      <w:pPr>
        <w:pStyle w:val="FirstParagraph"/>
      </w:pPr>
      <w:r>
        <w:t xml:space="preserve">While studies on mental health in Israel exist, there is a critical dearth of research specifically focused on the operational realities, professional challenges, and innovative practices of Psychiatrists working *within* Jerusalem itself. Existing literature tends to generalize Israeli mental health or focus solely on victim populations (e.g., refugees or war survivors), neglecting the frontline perspective of mental health professionals embedded in the city's daily tensions. The specific stressors faced by a Psychiatrist in Jerusalem – such as managing patients from conflicting political backgrounds, navigating religiously informed distress, addressing trauma stemming from localized conflicts within neighborhoods like Silwan or Sheikh Jarrah, and operating within a fragmented healthcare system – remain poorly documented and unaddressed in clinical guidelines. This gap hinders the development of effective training programs and support systems tailored to Jerusalem's needs.</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the primary psychosocial stressors encountered by Psychiatrists during daily practice in Israel Jerusalem.</w:t>
      </w:r>
    </w:p>
    <w:p>
      <w:pPr>
        <w:numPr>
          <w:ilvl w:val="0"/>
          <w:numId w:val="1001"/>
        </w:numPr>
        <w:pStyle w:val="Compact"/>
      </w:pPr>
      <w:r>
        <w:t xml:space="preserve">To identify effective, culturally specific therapeutic approaches currently employed by Psychiatrists to address trauma linked to Jerusalem's unique context (e.g., political violence, identity conflicts).</w:t>
      </w:r>
    </w:p>
    <w:p>
      <w:pPr>
        <w:numPr>
          <w:ilvl w:val="0"/>
          <w:numId w:val="1001"/>
        </w:numPr>
        <w:pStyle w:val="Compact"/>
      </w:pPr>
      <w:r>
        <w:t xml:space="preserve">To assess systemic barriers (administrative, resource-based, societal) impeding optimal psychiatric care delivery for diverse populations in Jerusalem.</w:t>
      </w:r>
    </w:p>
    <w:p>
      <w:pPr>
        <w:numPr>
          <w:ilvl w:val="0"/>
          <w:numId w:val="1001"/>
        </w:numPr>
        <w:pStyle w:val="Compact"/>
      </w:pPr>
      <w:r>
        <w:t xml:space="preserve">To co-develop with participating Psychiatrists and community stakeholders a preliminary framework for "Jerusalem-Contextualized Psychiatric Care" model.</w:t>
      </w:r>
    </w:p>
    <w:bookmarkEnd w:id="23"/>
    <w:bookmarkStart w:id="24" w:name="methodology"/>
    <w:p>
      <w:pPr>
        <w:pStyle w:val="Heading2"/>
      </w:pPr>
      <w:r>
        <w:t xml:space="preserve">4. Methodology</w:t>
      </w:r>
    </w:p>
    <w:p>
      <w:pPr>
        <w:pStyle w:val="FirstParagraph"/>
      </w:pPr>
      <w:r>
        <w:t xml:space="preserve">This 18-month project employs a sequential mixed-methods design:</w:t>
      </w:r>
    </w:p>
    <w:p>
      <w:pPr>
        <w:numPr>
          <w:ilvl w:val="0"/>
          <w:numId w:val="1002"/>
        </w:numPr>
        <w:pStyle w:val="Compact"/>
      </w:pPr>
      <w:r>
        <w:rPr>
          <w:bCs/>
          <w:b/>
        </w:rPr>
        <w:t xml:space="preserve">Phase 1 (Qualitative - Months 1-6):</w:t>
      </w:r>
      <w:r>
        <w:t xml:space="preserve"> </w:t>
      </w:r>
      <w:r>
        <w:t xml:space="preserve">In-depth, semi-structured interviews with 50 Psychiatrists representing diverse backgrounds (Jewish, Palestinian Arab, Haredi, secular) and practice settings (public hospitals like Hadassah/Shaare Zedek, private clinics in East/West Jerusalem). Analysis using thematic analysis to identify recurring challenges and strategies.</w:t>
      </w:r>
    </w:p>
    <w:p>
      <w:pPr>
        <w:numPr>
          <w:ilvl w:val="0"/>
          <w:numId w:val="1002"/>
        </w:numPr>
        <w:pStyle w:val="Compact"/>
      </w:pPr>
      <w:r>
        <w:rPr>
          <w:bCs/>
          <w:b/>
        </w:rPr>
        <w:t xml:space="preserve">Phase 2 (Quantitative - Months 7-12):</w:t>
      </w:r>
      <w:r>
        <w:t xml:space="preserve"> </w:t>
      </w:r>
      <w:r>
        <w:t xml:space="preserve">Survey of 150+ Psychiatrists across Jerusalem's key facilities, measuring prevalence of specific stressors (e.g., vicarious trauma related to conflict reporting, difficulty with cross-community referrals), burnout levels, and perceived resource adequacy. Correlates with patient demographic data.</w:t>
      </w:r>
    </w:p>
    <w:p>
      <w:pPr>
        <w:numPr>
          <w:ilvl w:val="0"/>
          <w:numId w:val="1002"/>
        </w:numPr>
        <w:pStyle w:val="Compact"/>
      </w:pPr>
      <w:r>
        <w:rPr>
          <w:bCs/>
          <w:b/>
        </w:rPr>
        <w:t xml:space="preserve">Phase 3 (Co-Creation &amp; Dissemination - Months 13-18):</w:t>
      </w:r>
      <w:r>
        <w:t xml:space="preserve"> </w:t>
      </w:r>
      <w:r>
        <w:t xml:space="preserve">Focus groups with key stakeholders (Psychiatrists, community health workers, hospital administrators) to validate findings and collaboratively draft the proposed care model. Final report with policy recommendations for the Ministry of Health and psychiatric training institutions in Israel.</w:t>
      </w:r>
    </w:p>
    <w:bookmarkEnd w:id="24"/>
    <w:bookmarkStart w:id="25" w:name="significance-expected-impact"/>
    <w:p>
      <w:pPr>
        <w:pStyle w:val="Heading2"/>
      </w:pPr>
      <w:r>
        <w:t xml:space="preserve">5. Significance &amp; Expected Impact</w:t>
      </w:r>
    </w:p>
    <w:p>
      <w:pPr>
        <w:pStyle w:val="FirstParagraph"/>
      </w:pPr>
      <w:r>
        <w:t xml:space="preserve">The significance of this Research Proposal lies in its direct focus on the Psychiatrist as an essential, yet understudied, agent within Jerusalem's mental health ecosystem. By centering the lived experience of the Psychiatrist operating *in* Israel Jerusalem, this research moves beyond abstract population-level data to capture the nuanced reality on the ground. The anticipated outcomes hold substantial potential:</w:t>
      </w:r>
    </w:p>
    <w:p>
      <w:pPr>
        <w:numPr>
          <w:ilvl w:val="0"/>
          <w:numId w:val="1003"/>
        </w:numPr>
        <w:pStyle w:val="Compact"/>
      </w:pPr>
      <w:r>
        <w:rPr>
          <w:bCs/>
          <w:b/>
        </w:rPr>
        <w:t xml:space="preserve">For Clinicians:</w:t>
      </w:r>
      <w:r>
        <w:t xml:space="preserve"> </w:t>
      </w:r>
      <w:r>
        <w:t xml:space="preserve">Provides validated coping strategies and culturally specific therapeutic frameworks directly relevant to their daily work, reducing burnout and improving clinical efficacy.</w:t>
      </w:r>
    </w:p>
    <w:p>
      <w:pPr>
        <w:numPr>
          <w:ilvl w:val="0"/>
          <w:numId w:val="1003"/>
        </w:numPr>
        <w:pStyle w:val="Compact"/>
      </w:pPr>
      <w:r>
        <w:rPr>
          <w:bCs/>
          <w:b/>
        </w:rPr>
        <w:t xml:space="preserve">For Healthcare Systems:</w:t>
      </w:r>
      <w:r>
        <w:t xml:space="preserve"> </w:t>
      </w:r>
      <w:r>
        <w:t xml:space="preserve">Offers concrete data-driven recommendations for resource allocation (e.g., need for Arabic/Hebrew bilingual trauma specialists), protocol updates for handling conflict-related trauma, and improved inter-community referral pathways within Israel Jerusalem's healthcare structure.</w:t>
      </w:r>
    </w:p>
    <w:p>
      <w:pPr>
        <w:numPr>
          <w:ilvl w:val="0"/>
          <w:numId w:val="1003"/>
        </w:numPr>
        <w:pStyle w:val="Compact"/>
      </w:pPr>
      <w:r>
        <w:rPr>
          <w:bCs/>
          <w:b/>
        </w:rPr>
        <w:t xml:space="preserve">For Policy:</w:t>
      </w:r>
      <w:r>
        <w:t xml:space="preserve"> </w:t>
      </w:r>
      <w:r>
        <w:t xml:space="preserve">Informs national mental health policy development in Israel, ensuring psychiatric services are responsive to the unique urban context of Jerusalem, a critical step towards fostering communal resilience.</w:t>
      </w:r>
    </w:p>
    <w:p>
      <w:pPr>
        <w:numPr>
          <w:ilvl w:val="0"/>
          <w:numId w:val="1003"/>
        </w:numPr>
        <w:pStyle w:val="Compact"/>
      </w:pPr>
      <w:r>
        <w:rPr>
          <w:bCs/>
          <w:b/>
        </w:rPr>
        <w:t xml:space="preserve">For Global Urban Mental Health:</w:t>
      </w:r>
      <w:r>
        <w:t xml:space="preserve"> </w:t>
      </w:r>
      <w:r>
        <w:t xml:space="preserve">Offers a model applicable to other conflict-affected cities worldwide where mental health providers navigate complex sociopolitical divides.</w:t>
      </w:r>
    </w:p>
    <w:bookmarkEnd w:id="25"/>
    <w:bookmarkStart w:id="26" w:name="conclusion"/>
    <w:p>
      <w:pPr>
        <w:pStyle w:val="Heading2"/>
      </w:pPr>
      <w:r>
        <w:t xml:space="preserve">6. Conclusion</w:t>
      </w:r>
    </w:p>
    <w:p>
      <w:pPr>
        <w:pStyle w:val="FirstParagraph"/>
      </w:pPr>
      <w:r>
        <w:t xml:space="preserve">The mental well-being of Jerusalem's diverse population is inextricably linked to the quality and adaptability of its psychiatric care. This Research Proposal addresses a vital, unmet need by placing the Psychiatrist at the center of an investigation into their indispensable role within Israel Jerusalem's unique reality. It moves beyond general mental health discourse to engage with the specific, daily challenges and profound insights gained by those on the frontlines of healing in a city defined by its tensions. By rigorously documenting these experiences and co-creating solutions with practitioners, this project promises to significantly elevate psychiatric care standards in one of the world's most demanding urban environments. The findings will serve as a crucial foundation for building a more compassionate, effective, and culturally resonant mental health system capable of meeting the complex needs of Jerusalem's residents. This is not merely academic inquiry; it is an investment in the psychological resilience and future harmony of Israel Jerusalem itself.</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Israel Jerusalem Context</dc:title>
  <dc:creator/>
  <cp:keywords/>
  <dcterms:created xsi:type="dcterms:W3CDTF">2026-07-21T12:16:01Z</dcterms:created>
  <dcterms:modified xsi:type="dcterms:W3CDTF">2026-07-21T12:16:01Z</dcterms:modified>
</cp:coreProperties>
</file>

<file path=docProps/custom.xml><?xml version="1.0" encoding="utf-8"?>
<Properties xmlns="http://schemas.openxmlformats.org/officeDocument/2006/custom-properties" xmlns:vt="http://schemas.openxmlformats.org/officeDocument/2006/docPropsVTypes"/>
</file>