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Psychiatric</w:t>
      </w:r>
      <w:r>
        <w:t xml:space="preserve"> </w:t>
      </w:r>
      <w:r>
        <w:t xml:space="preserve">Care</w:t>
      </w:r>
      <w:r>
        <w:t xml:space="preserve"> </w:t>
      </w:r>
      <w:r>
        <w:t xml:space="preserve">Integration</w:t>
      </w:r>
      <w:r>
        <w:t xml:space="preserve"> </w:t>
      </w:r>
      <w:r>
        <w:t xml:space="preserve">in</w:t>
      </w:r>
      <w:r>
        <w:t xml:space="preserve"> </w:t>
      </w:r>
      <w:r>
        <w:t xml:space="preserve">Japan</w:t>
      </w:r>
      <w:r>
        <w:t xml:space="preserve"> </w:t>
      </w:r>
      <w:r>
        <w:t xml:space="preserve">Kyoto</w:t>
      </w:r>
    </w:p>
    <w:bookmarkStart w:id="31" w:name="X5c79efb396f90a827113346a6485014d8271bad"/>
    <w:p>
      <w:pPr>
        <w:pStyle w:val="Heading1"/>
      </w:pPr>
      <w:r>
        <w:t xml:space="preserve">Research Proposal: Integrating Holistic Mental Health Services for a Modern Psychiatrist Practice in Kyoto, Japan</w:t>
      </w:r>
    </w:p>
    <w:bookmarkStart w:id="20" w:name="introduction"/>
    <w:p>
      <w:pPr>
        <w:pStyle w:val="Heading2"/>
      </w:pPr>
      <w:r>
        <w:t xml:space="preserve">1. Introduction</w:t>
      </w:r>
    </w:p>
    <w:p>
      <w:pPr>
        <w:pStyle w:val="FirstParagraph"/>
      </w:pPr>
      <w:r>
        <w:t xml:space="preserve">This comprehensive Research Proposal outlines a groundbreaking initiative to transform psychiatric care delivery within the culturally rich urban landscape of Kyoto, Japan. As the demand for specialized mental health services surges amid Japan's aging population and evolving societal pressures, this study directly addresses critical gaps in contemporary psychiatric practice. The proposed research will establish a model for sustainable, culturally attuned psychiatric care that positions Kyoto as a global leader in mental healthcare innovation. This Research Proposal is not merely an academic exercise—it is a strategic roadmap for embedding the role of the modern Psychiatrist within Japan's community health infrastructure.</w:t>
      </w:r>
    </w:p>
    <w:bookmarkEnd w:id="20"/>
    <w:bookmarkStart w:id="21" w:name="background-and-rationale"/>
    <w:p>
      <w:pPr>
        <w:pStyle w:val="Heading2"/>
      </w:pPr>
      <w:r>
        <w:t xml:space="preserve">2. Background and Rationale</w:t>
      </w:r>
    </w:p>
    <w:p>
      <w:pPr>
        <w:pStyle w:val="FirstParagraph"/>
      </w:pPr>
      <w:r>
        <w:t xml:space="preserve">Japan faces unprecedented mental health challenges: suicide rates remain stubbornly high despite economic prosperity, with Kyoto Prefecture reporting a 15% increase in depression diagnoses among adults over the past decade (Ministry of Health, Labour and Welfare, 2023). Current psychiatric services in Japan often operate in clinical silos, lacking integration with traditional Japanese wellness philosophies like</w:t>
      </w:r>
      <w:r>
        <w:t xml:space="preserve"> </w:t>
      </w:r>
      <w:r>
        <w:rPr>
          <w:iCs/>
          <w:i/>
        </w:rPr>
        <w:t xml:space="preserve">ikigai</w:t>
      </w:r>
      <w:r>
        <w:t xml:space="preserve"> </w:t>
      </w:r>
      <w:r>
        <w:t xml:space="preserve">(purpose-driven living) and</w:t>
      </w:r>
      <w:r>
        <w:t xml:space="preserve"> </w:t>
      </w:r>
      <w:r>
        <w:rPr>
          <w:iCs/>
          <w:i/>
        </w:rPr>
        <w:t xml:space="preserve">kintsugi</w:t>
      </w:r>
      <w:r>
        <w:t xml:space="preserve"> </w:t>
      </w:r>
      <w:r>
        <w:t xml:space="preserve">(embracing brokenness as part of growth). The prevailing model fails to leverage Kyoto's unique cultural assets—its centuries-old temples, community centers (</w:t>
      </w:r>
      <w:r>
        <w:rPr>
          <w:iCs/>
          <w:i/>
        </w:rPr>
        <w:t xml:space="preserve">machiya</w:t>
      </w:r>
      <w:r>
        <w:t xml:space="preserve">), and Zen meditation traditions—to create holistic treatment pathways. This Research Proposal emerges from the urgent need for a Psychiatrist who can bridge Western clinical approaches with indigenous Japanese wellness paradigms, particularly in Kyoto where historical context deeply influences mental wellbeing.</w:t>
      </w:r>
    </w:p>
    <w:bookmarkEnd w:id="21"/>
    <w:bookmarkStart w:id="22" w:name="research-objectives"/>
    <w:p>
      <w:pPr>
        <w:pStyle w:val="Heading2"/>
      </w:pPr>
      <w:r>
        <w:t xml:space="preserve">3. Research Objectives</w:t>
      </w:r>
    </w:p>
    <w:p>
      <w:pPr>
        <w:numPr>
          <w:ilvl w:val="0"/>
          <w:numId w:val="1001"/>
        </w:numPr>
        <w:pStyle w:val="Compact"/>
      </w:pPr>
      <w:r>
        <w:t xml:space="preserve">To develop and validate a culturally adapted psychiatric care framework integrating evidence-based therapy with Kyoto-specific mindfulness practices.</w:t>
      </w:r>
    </w:p>
    <w:p>
      <w:pPr>
        <w:numPr>
          <w:ilvl w:val="0"/>
          <w:numId w:val="1001"/>
        </w:numPr>
        <w:pStyle w:val="Compact"/>
      </w:pPr>
      <w:r>
        <w:t xml:space="preserve">To establish the first community-based Psychiatry hub in Kyoto that utilizes temple spaces for group therapy sessions, leveraging Japan's spiritual architecture as therapeutic environments.</w:t>
      </w:r>
    </w:p>
    <w:p>
      <w:pPr>
        <w:numPr>
          <w:ilvl w:val="0"/>
          <w:numId w:val="1001"/>
        </w:numPr>
        <w:pStyle w:val="Compact"/>
      </w:pPr>
      <w:r>
        <w:t xml:space="preserve">To quantify the impact of this model on patient adherence, symptom reduction, and long-term recovery rates compared to standard psychiatric care across three Kyoto districts (Kita Ward, Nakagyō Ward, and Shimogyō Ward).</w:t>
      </w:r>
    </w:p>
    <w:p>
      <w:pPr>
        <w:numPr>
          <w:ilvl w:val="0"/>
          <w:numId w:val="1001"/>
        </w:numPr>
        <w:pStyle w:val="Compact"/>
      </w:pPr>
      <w:r>
        <w:t xml:space="preserve">To train 15 local Psychiatrist candidates in Kyoto-specific cultural psychiatry through a university-industry partnership with Doshisha University.</w:t>
      </w:r>
    </w:p>
    <w:bookmarkEnd w:id="22"/>
    <w:bookmarkStart w:id="26" w:name="methodology"/>
    <w:p>
      <w:pPr>
        <w:pStyle w:val="Heading2"/>
      </w:pPr>
      <w:r>
        <w:t xml:space="preserve">4. Methodology</w:t>
      </w:r>
    </w:p>
    <w:p>
      <w:pPr>
        <w:pStyle w:val="FirstParagraph"/>
      </w:pPr>
      <w:r>
        <w:t xml:space="preserve">This mixed-methods study employs a 30-month sequential design:</w:t>
      </w:r>
    </w:p>
    <w:bookmarkStart w:id="23" w:name="Xd66d234b3dd00fb60957eaa9296caf445c8be10"/>
    <w:p>
      <w:pPr>
        <w:pStyle w:val="Heading3"/>
      </w:pPr>
      <w:r>
        <w:t xml:space="preserve">Phase 1: Cultural Contextualization (Months 1-6)</w:t>
      </w:r>
    </w:p>
    <w:p>
      <w:pPr>
        <w:pStyle w:val="FirstParagraph"/>
      </w:pPr>
      <w:r>
        <w:t xml:space="preserve">Collaborating with Kyoto's Buddhist temples (</w:t>
      </w:r>
      <w:r>
        <w:rPr>
          <w:iCs/>
          <w:i/>
        </w:rPr>
        <w:t xml:space="preserve">ji-in</w:t>
      </w:r>
      <w:r>
        <w:t xml:space="preserve">) and traditional healers (</w:t>
      </w:r>
      <w:r>
        <w:rPr>
          <w:iCs/>
          <w:i/>
        </w:rPr>
        <w:t xml:space="preserve">kampo</w:t>
      </w:r>
      <w:r>
        <w:t xml:space="preserve"> </w:t>
      </w:r>
      <w:r>
        <w:t xml:space="preserve">practitioners), the research team will document culturally resonant therapeutic elements. A multidisciplinary panel including senior Psychiatrist advisors from Kyoto University Hospital will co-design intervention protocols, ensuring alignment with Japan's Mental Health Act while honoring local customs.</w:t>
      </w:r>
    </w:p>
    <w:bookmarkEnd w:id="23"/>
    <w:bookmarkStart w:id="24" w:name="phase-2-pilot-implementation-months-7-24"/>
    <w:p>
      <w:pPr>
        <w:pStyle w:val="Heading3"/>
      </w:pPr>
      <w:r>
        <w:t xml:space="preserve">Phase 2: Pilot Implementation (Months 7-24)</w:t>
      </w:r>
    </w:p>
    <w:p>
      <w:pPr>
        <w:pStyle w:val="FirstParagraph"/>
      </w:pPr>
      <w:r>
        <w:t xml:space="preserve">A mobile psychiatric unit—staffed by certified Psychiatrist professionals—will deploy to Kyoto community centers. Interventions include:</w:t>
      </w:r>
    </w:p>
    <w:p>
      <w:pPr>
        <w:numPr>
          <w:ilvl w:val="0"/>
          <w:numId w:val="1002"/>
        </w:numPr>
        <w:pStyle w:val="Compact"/>
      </w:pPr>
      <w:r>
        <w:rPr>
          <w:iCs/>
          <w:i/>
        </w:rPr>
        <w:t xml:space="preserve">Temple-Based Therapy Circles:</w:t>
      </w:r>
      <w:r>
        <w:t xml:space="preserve"> </w:t>
      </w:r>
      <w:r>
        <w:t xml:space="preserve">Weekly mindfulness sessions in historic Zen gardens (e.g., Ryoan-ji Temple grounds)</w:t>
      </w:r>
    </w:p>
    <w:p>
      <w:pPr>
        <w:numPr>
          <w:ilvl w:val="0"/>
          <w:numId w:val="1002"/>
        </w:numPr>
        <w:pStyle w:val="Compact"/>
      </w:pPr>
      <w:r>
        <w:rPr>
          <w:iCs/>
          <w:i/>
        </w:rPr>
        <w:t xml:space="preserve">Ikigai Coaching:</w:t>
      </w:r>
      <w:r>
        <w:t xml:space="preserve"> </w:t>
      </w:r>
      <w:r>
        <w:t xml:space="preserve">Integrating purpose-finding exercises into treatment plans using Kyoto's artisanal communities as contextual anchors</w:t>
      </w:r>
    </w:p>
    <w:p>
      <w:pPr>
        <w:numPr>
          <w:ilvl w:val="0"/>
          <w:numId w:val="1002"/>
        </w:numPr>
        <w:pStyle w:val="Compact"/>
      </w:pPr>
      <w:r>
        <w:rPr>
          <w:iCs/>
          <w:i/>
        </w:rPr>
        <w:t xml:space="preserve">Digital Mental Health Platform:</w:t>
      </w:r>
      <w:r>
        <w:t xml:space="preserve"> </w:t>
      </w:r>
      <w:r>
        <w:t xml:space="preserve">Culturally localized app for symptom tracking, accessible in Japanese with Kyoto dialect support</w:t>
      </w:r>
    </w:p>
    <w:bookmarkEnd w:id="24"/>
    <w:bookmarkStart w:id="25" w:name="phase-3-impact-assessment-months-25-30"/>
    <w:p>
      <w:pPr>
        <w:pStyle w:val="Heading3"/>
      </w:pPr>
      <w:r>
        <w:t xml:space="preserve">Phase 3: Impact Assessment (Months 25-30)</w:t>
      </w:r>
    </w:p>
    <w:p>
      <w:pPr>
        <w:pStyle w:val="FirstParagraph"/>
      </w:pPr>
      <w:r>
        <w:t xml:space="preserve">Quantitative metrics will track clinical outcomes via standardized scales (PHQ-9, GAD-7), while qualitative data from focus groups with patients and caregivers will capture cultural resonance. Statistical analysis will compare results against control groups receiving conventional psychiatric care in Kyoto.</w:t>
      </w:r>
    </w:p>
    <w:bookmarkEnd w:id="25"/>
    <w:bookmarkEnd w:id="26"/>
    <w:bookmarkStart w:id="27" w:name="expected-outcomes-and-significance"/>
    <w:p>
      <w:pPr>
        <w:pStyle w:val="Heading2"/>
      </w:pPr>
      <w:r>
        <w:t xml:space="preserve">5. Expected Outcomes and Significance</w:t>
      </w:r>
    </w:p>
    <w:p>
      <w:pPr>
        <w:pStyle w:val="FirstParagraph"/>
      </w:pPr>
      <w:r>
        <w:t xml:space="preserve">This Research Proposal anticipates transformative outcomes for Japan's mental healthcare ecosystem:</w:t>
      </w:r>
    </w:p>
    <w:p>
      <w:pPr>
        <w:numPr>
          <w:ilvl w:val="0"/>
          <w:numId w:val="1003"/>
        </w:numPr>
        <w:pStyle w:val="Compact"/>
      </w:pPr>
      <w:r>
        <w:rPr>
          <w:bCs/>
          <w:b/>
        </w:rPr>
        <w:t xml:space="preserve">Clinical Innovation:</w:t>
      </w:r>
      <w:r>
        <w:t xml:space="preserve"> </w:t>
      </w:r>
      <w:r>
        <w:t xml:space="preserve">A validated model where the Psychiatrist role evolves beyond medication management to include cultural navigation—directly addressing Japan Kyoto’s unique societal needs.</w:t>
      </w:r>
    </w:p>
    <w:p>
      <w:pPr>
        <w:numPr>
          <w:ilvl w:val="0"/>
          <w:numId w:val="1003"/>
        </w:numPr>
        <w:pStyle w:val="Compact"/>
      </w:pPr>
      <w:r>
        <w:rPr>
          <w:bCs/>
          <w:b/>
        </w:rPr>
        <w:t xml:space="preserve">Policy Impact:</w:t>
      </w:r>
      <w:r>
        <w:t xml:space="preserve"> </w:t>
      </w:r>
      <w:r>
        <w:t xml:space="preserve">Framework for national integration of community-based psychiatric services, potentially influencing Japan's Mental Health Act revisions.</w:t>
      </w:r>
    </w:p>
    <w:p>
      <w:pPr>
        <w:numPr>
          <w:ilvl w:val="0"/>
          <w:numId w:val="1003"/>
        </w:numPr>
        <w:pStyle w:val="Compact"/>
      </w:pPr>
      <w:r>
        <w:rPr>
          <w:bCs/>
          <w:b/>
        </w:rPr>
        <w:t xml:space="preserve">Cultural Preservation:</w:t>
      </w:r>
      <w:r>
        <w:t xml:space="preserve"> </w:t>
      </w:r>
      <w:r>
        <w:t xml:space="preserve">Formal recognition of Kyoto's spiritual heritage as a mental health resource, countering Western-centric psychiatric paradigms.</w:t>
      </w:r>
    </w:p>
    <w:p>
      <w:pPr>
        <w:numPr>
          <w:ilvl w:val="0"/>
          <w:numId w:val="1003"/>
        </w:numPr>
        <w:pStyle w:val="Compact"/>
      </w:pPr>
      <w:r>
        <w:rPr>
          <w:bCs/>
          <w:b/>
        </w:rPr>
        <w:t xml:space="preserve">Economic Viability:</w:t>
      </w:r>
      <w:r>
        <w:t xml:space="preserve"> </w:t>
      </w:r>
      <w:r>
        <w:t xml:space="preserve">Projected 30% reduction in hospital readmissions, saving Kyoto Prefecture an estimated ¥240 million annually (based on WHO Japan cost models).</w:t>
      </w:r>
    </w:p>
    <w:bookmarkEnd w:id="27"/>
    <w:bookmarkStart w:id="28" w:name="why-kyoto-the-strategic-imperative"/>
    <w:p>
      <w:pPr>
        <w:pStyle w:val="Heading2"/>
      </w:pPr>
      <w:r>
        <w:t xml:space="preserve">6. Why Kyoto? The Strategic Imperative</w:t>
      </w:r>
    </w:p>
    <w:p>
      <w:pPr>
        <w:pStyle w:val="FirstParagraph"/>
      </w:pPr>
      <w:r>
        <w:t xml:space="preserve">Kyoto's status as Japan's cultural heartland makes it the ideal incubator for this Research Proposal. Unlike Tokyo's clinical intensity, Kyoto offers:</w:t>
      </w:r>
    </w:p>
    <w:p>
      <w:pPr>
        <w:numPr>
          <w:ilvl w:val="0"/>
          <w:numId w:val="1004"/>
        </w:numPr>
        <w:pStyle w:val="Compact"/>
      </w:pPr>
      <w:r>
        <w:t xml:space="preserve">Deep-rooted community networks (</w:t>
      </w:r>
      <w:r>
        <w:rPr>
          <w:iCs/>
          <w:i/>
        </w:rPr>
        <w:t xml:space="preserve">chōnaikai</w:t>
      </w:r>
      <w:r>
        <w:t xml:space="preserve">) that facilitate trust-building</w:t>
      </w:r>
    </w:p>
    <w:p>
      <w:pPr>
        <w:numPr>
          <w:ilvl w:val="0"/>
          <w:numId w:val="1004"/>
        </w:numPr>
        <w:pStyle w:val="Compact"/>
      </w:pPr>
      <w:r>
        <w:t xml:space="preserve">A living archive of mindfulness traditions accessible for therapeutic adaptation</w:t>
      </w:r>
    </w:p>
    <w:p>
      <w:pPr>
        <w:numPr>
          <w:ilvl w:val="0"/>
          <w:numId w:val="1004"/>
        </w:numPr>
        <w:pStyle w:val="Compact"/>
      </w:pPr>
      <w:r>
        <w:t xml:space="preserve">Pioneering support from Kyoto City's "Healthy Aging Initiative," which prioritizes mental health in its urban planning</w:t>
      </w:r>
    </w:p>
    <w:p>
      <w:pPr>
        <w:pStyle w:val="FirstParagraph"/>
      </w:pPr>
      <w:r>
        <w:t xml:space="preserve">Implementing this model here ensures scalability to rural Japan while preserving Kyoto's irreplaceable cultural context—making the Psychiatrist not just a clinician but a cultural custodian within Japan Kyoto.</w:t>
      </w:r>
    </w:p>
    <w:bookmarkEnd w:id="28"/>
    <w:bookmarkStart w:id="29" w:name="timeline-and-resource-allocation"/>
    <w:p>
      <w:pPr>
        <w:pStyle w:val="Heading2"/>
      </w:pPr>
      <w:r>
        <w:t xml:space="preserve">7. Timeline and Resource Allocation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Key Activities</w:t>
            </w:r>
          </w:p>
        </w:tc>
        <w:tc>
          <w:tcPr/>
          <w:p>
            <w:pPr>
              <w:pStyle w:val="Compact"/>
              <w:jc w:val="left"/>
            </w:pPr>
            <w:r>
              <w:t xml:space="preserve">Budget (JPY)</w:t>
            </w:r>
          </w:p>
        </w:tc>
      </w:tr>
      <w:tr>
        <w:tc>
          <w:tcPr/>
          <w:p>
            <w:pPr>
              <w:pStyle w:val="Compact"/>
              <w:jc w:val="left"/>
            </w:pPr>
            <w:r>
              <w:t xml:space="preserve">Months 1-6</w:t>
            </w:r>
          </w:p>
        </w:tc>
        <w:tc>
          <w:tcPr/>
          <w:p>
            <w:pPr>
              <w:pStyle w:val="Compact"/>
              <w:jc w:val="left"/>
            </w:pPr>
            <w:r>
              <w:t xml:space="preserve">Cultural immersion, protocol co-design with temples/university partners</w:t>
            </w:r>
          </w:p>
        </w:tc>
        <w:tc>
          <w:tcPr/>
          <w:p>
            <w:pPr>
              <w:pStyle w:val="Compact"/>
              <w:jc w:val="left"/>
            </w:pPr>
            <w:r>
              <w:t xml:space="preserve">¥4,200,000</w:t>
            </w:r>
          </w:p>
        </w:tc>
      </w:tr>
      <w:tr>
        <w:tc>
          <w:tcPr/>
          <w:p>
            <w:pPr>
              <w:pStyle w:val="Compact"/>
              <w:jc w:val="left"/>
            </w:pPr>
            <w:r>
              <w:t xml:space="preserve">Months 7-24</w:t>
            </w:r>
          </w:p>
        </w:tc>
        <w:tc>
          <w:tcPr/>
          <w:p>
            <w:pPr>
              <w:pStyle w:val="Compact"/>
              <w:jc w:val="left"/>
            </w:pPr>
            <w:r>
              <w:t xml:space="preserve">Pilot implementation across 3 Kyoto wards; Psychiatrist training program</w:t>
            </w:r>
          </w:p>
        </w:tc>
        <w:tc>
          <w:tcPr/>
          <w:p>
            <w:pPr>
              <w:pStyle w:val="Compact"/>
              <w:jc w:val="left"/>
            </w:pPr>
            <w:r>
              <w:t xml:space="preserve">¥18,500,000</w:t>
            </w:r>
          </w:p>
        </w:tc>
      </w:tr>
      <w:tr>
        <w:tc>
          <w:tcPr/>
          <w:p>
            <w:pPr>
              <w:pStyle w:val="Compact"/>
              <w:jc w:val="left"/>
            </w:pPr>
            <w:r>
              <w:t xml:space="preserve">Months 25-30</w:t>
            </w:r>
          </w:p>
        </w:tc>
        <w:tc>
          <w:tcPr/>
          <w:p>
            <w:pPr>
              <w:pStyle w:val="Compact"/>
              <w:jc w:val="left"/>
            </w:pPr>
            <w:r>
              <w:t xml:space="preserve">Data analysis, policy briefs for Japan Ministry of Health</w:t>
            </w:r>
          </w:p>
        </w:tc>
        <w:tc>
          <w:tcPr/>
          <w:p>
            <w:pPr>
              <w:pStyle w:val="Compact"/>
              <w:jc w:val="left"/>
            </w:pPr>
            <w:r>
              <w:t xml:space="preserve">¥3,150,000</w:t>
            </w:r>
          </w:p>
        </w:tc>
      </w:tr>
    </w:tbl>
    <w:bookmarkEnd w:id="29"/>
    <w:bookmarkStart w:id="30" w:name="X95af264c78eb96622f671fd6e898867d13ea611"/>
    <w:p>
      <w:pPr>
        <w:pStyle w:val="Heading2"/>
      </w:pPr>
      <w:r>
        <w:t xml:space="preserve">8. Conclusion: The Psychiatrist as Cultural Bridge in Kyoto</w:t>
      </w:r>
    </w:p>
    <w:p>
      <w:pPr>
        <w:pStyle w:val="FirstParagraph"/>
      </w:pPr>
      <w:r>
        <w:t xml:space="preserve">This Research Proposal transcends conventional psychiatric studies by positioning the Psychiatrist as a pivotal agent of cultural continuity in Japan Kyoto. By embedding mental healthcare within the city's spiritual and social fabric—transforming temples into healing spaces, and integrating</w:t>
      </w:r>
      <w:r>
        <w:t xml:space="preserve"> </w:t>
      </w:r>
      <w:r>
        <w:rPr>
          <w:iCs/>
          <w:i/>
        </w:rPr>
        <w:t xml:space="preserve">ikigai</w:t>
      </w:r>
      <w:r>
        <w:t xml:space="preserve"> </w:t>
      </w:r>
      <w:r>
        <w:t xml:space="preserve">into treatment—we create a replicable paradigm for global psychiatry. The success of this initiative will redefine what it means to be a Psychiatrist in Japan: not merely a medical specialist, but a guardian of mental wellbeing rooted in Kyoto's 1200-year legacy. As Japan navigates its demographic and cultural transitions, this Research Proposal offers the blueprint for a Psychiatry that honors tradition while pioneering progress—proving that in Kyoto, healing begins where history and healthcare converge.</w:t>
      </w:r>
    </w:p>
    <w:p>
      <w:pPr>
        <w:pStyle w:val="BodyText"/>
      </w:pPr>
      <w:r>
        <w:rPr>
          <w:iCs/>
          <w:i/>
        </w:rPr>
        <w:t xml:space="preserve">Word Count: 847</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Psychiatric Care Integration in Japan Kyoto</dc:title>
  <dc:creator/>
  <dc:language>en</dc:language>
  <cp:keywords/>
  <dcterms:created xsi:type="dcterms:W3CDTF">2025-12-11T16:18:37Z</dcterms:created>
  <dcterms:modified xsi:type="dcterms:W3CDTF">2025-12-11T16:18:37Z</dcterms:modified>
</cp:coreProperties>
</file>

<file path=docProps/custom.xml><?xml version="1.0" encoding="utf-8"?>
<Properties xmlns="http://schemas.openxmlformats.org/officeDocument/2006/custom-properties" xmlns:vt="http://schemas.openxmlformats.org/officeDocument/2006/docPropsVTypes"/>
</file>