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1" w:name="X6ecf3d641c36ec35f071752ad2a6038cf2cd5c4"/>
    <w:p>
      <w:pPr>
        <w:pStyle w:val="Heading1"/>
      </w:pPr>
      <w:r>
        <w:t xml:space="preserve">Research Proposal: Addressing Mental Health Service Gaps through Psychiatrist Workforce Enhancement in Zimbabwe Harare</w:t>
      </w:r>
    </w:p>
    <w:bookmarkStart w:id="20" w:name="introduction-and-background"/>
    <w:p>
      <w:pPr>
        <w:pStyle w:val="Heading2"/>
      </w:pPr>
      <w:r>
        <w:t xml:space="preserve">1. Introduction and Background</w:t>
      </w:r>
    </w:p>
    <w:p>
      <w:pPr>
        <w:pStyle w:val="FirstParagraph"/>
      </w:pPr>
      <w:r>
        <w:t xml:space="preserve">Zimbabwe faces a critical mental health crisis, with an estimated 25% of the population experiencing mental disorders annually according to WHO data. Yet, the country remains severely underserved in psychiatric expertise—Zimbabwe Harare, as the nation's capital and largest urban center, exemplifies this systemic failure. With only 0.1 psychiatrists per 100,000 people (compared to the global average of 6), Harare's public healthcare system struggles to meet demand for specialized mental health care. This Research Proposal outlines a vital study to investigate barriers in psychiatrist deployment and service delivery within Zimbabwe Harare, where urban poverty, HIV/AIDS comorbidities, and post-conflict trauma compound mental health needs. The absence of adequately supported psychiatrists in this setting creates dangerous treatment gaps that jeopardize public health outcomes across Harare's communities.</w:t>
      </w:r>
    </w:p>
    <w:bookmarkEnd w:id="20"/>
    <w:bookmarkStart w:id="21" w:name="problem-statement"/>
    <w:p>
      <w:pPr>
        <w:pStyle w:val="Heading2"/>
      </w:pPr>
      <w:r>
        <w:t xml:space="preserve">2. Problem Statement</w:t>
      </w:r>
    </w:p>
    <w:p>
      <w:pPr>
        <w:pStyle w:val="FirstParagraph"/>
      </w:pPr>
      <w:r>
        <w:t xml:space="preserve">The scarcity of trained psychiatrists in Zimbabwe Harare has created an untenable healthcare paradox: while 70% of Zimbabweans report mental health concerns (Zimbabwe Mental Health Survey, 2019), only 15% access formal psychiatric care. This gap is particularly acute for vulnerable groups—youth, women, and rural migrants displaced to Harare's informal settlements. Current psychiatrists face overwhelming caseloads (averaging 80+ patients weekly), inadequate infrastructure, and limited diagnostic tools at government hospitals like Parirenyatwa. Crucially, this Research Proposal addresses the absence of localized evidence on psychiatrist retention strategies in Zimbabwe Harare, a void hindering effective policy interventions. Without targeted research on the psychiatrist's lived experience within Harare's socio-economic context, national mental health plans remain disconnected from ground realities.</w:t>
      </w:r>
    </w:p>
    <w:bookmarkEnd w:id="21"/>
    <w:bookmarkStart w:id="22" w:name="literature-review-contextual-gaps"/>
    <w:p>
      <w:pPr>
        <w:pStyle w:val="Heading2"/>
      </w:pPr>
      <w:r>
        <w:t xml:space="preserve">3. Literature Review: Contextual Gaps</w:t>
      </w:r>
    </w:p>
    <w:p>
      <w:pPr>
        <w:pStyle w:val="FirstParagraph"/>
      </w:pPr>
      <w:r>
        <w:t xml:space="preserve">Existing literature on African psychiatry (Murray et al., 2018) highlights workforce shortages but lacks Zimbabwe-specific insights. Studies by Mavundla (2019) note Harare's concentration of scarce resources, yet ignore psychiatrist attrition drivers like burnout and inadequate supervision. A WHO report (2021) identifies Zimbabwe's mental health budget at 0.5% of total health expenditure—far below the recommended 5%. Critically, no recent research examines how Harare’s unique urban challenges (e.g., electricity outages disrupting telepsychiatry, cultural stigma in high-density suburbs) affect psychiatrist effectiveness. This Research Proposal bridges that gap by centering Zimbabwe Harare’s context to develop evidence-based solutions for psychiatrist deployment.</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Map the current distribution, workload, and retention challenges of psychiatrists across public healthcare facilities in Harare.</w:t>
      </w:r>
    </w:p>
    <w:p>
      <w:pPr>
        <w:numPr>
          <w:ilvl w:val="0"/>
          <w:numId w:val="1001"/>
        </w:numPr>
        <w:pStyle w:val="Compact"/>
      </w:pPr>
      <w:r>
        <w:t xml:space="preserve">Evaluate how socio-cultural factors (e.g., traditional healer integration, gender dynamics) influence psychiatrist-patient interactions in Zimbabwean urban settings.</w:t>
      </w:r>
    </w:p>
    <w:p>
      <w:pPr>
        <w:numPr>
          <w:ilvl w:val="0"/>
          <w:numId w:val="1001"/>
        </w:numPr>
        <w:pStyle w:val="Compact"/>
      </w:pPr>
      <w:r>
        <w:t xml:space="preserve">Co-design with psychiatrists a scalable model for optimizing their role within Harare's primary care system.</w:t>
      </w:r>
    </w:p>
    <w:p>
      <w:pPr>
        <w:pStyle w:val="FirstParagraph"/>
      </w:pPr>
      <w:r>
        <w:t xml:space="preserve">Key research questions include:</w:t>
      </w:r>
    </w:p>
    <w:p>
      <w:pPr>
        <w:numPr>
          <w:ilvl w:val="0"/>
          <w:numId w:val="1002"/>
        </w:numPr>
        <w:pStyle w:val="Compact"/>
      </w:pPr>
      <w:r>
        <w:t xml:space="preserve">How do resource constraints (medication shortages, equipment) specifically impede psychiatrist effectiveness in Harare?</w:t>
      </w:r>
    </w:p>
    <w:p>
      <w:pPr>
        <w:numPr>
          <w:ilvl w:val="0"/>
          <w:numId w:val="1002"/>
        </w:numPr>
        <w:pStyle w:val="Compact"/>
      </w:pPr>
      <w:r>
        <w:t xml:space="preserve">In what ways does community stigma affect psychiatrist-led interventions in Harare's informal settlements?</w:t>
      </w:r>
    </w:p>
    <w:p>
      <w:pPr>
        <w:numPr>
          <w:ilvl w:val="0"/>
          <w:numId w:val="1002"/>
        </w:numPr>
        <w:pStyle w:val="Compact"/>
      </w:pPr>
      <w:r>
        <w:t xml:space="preserve">What contextualized support systems could improve psychiatrist retention and service reach in Zimbabwe Harare?</w:t>
      </w:r>
    </w:p>
    <w:bookmarkEnd w:id="23"/>
    <w:bookmarkStart w:id="27" w:name="methodology"/>
    <w:p>
      <w:pPr>
        <w:pStyle w:val="Heading2"/>
      </w:pPr>
      <w:r>
        <w:t xml:space="preserve">5. Methodology</w:t>
      </w:r>
    </w:p>
    <w:p>
      <w:pPr>
        <w:pStyle w:val="FirstParagraph"/>
      </w:pPr>
      <w:r>
        <w:t xml:space="preserve">We propose a mixed-methods approach over 18 months, prioritizing ethical engagement with Zimbabwe Harare’s mental health ecosystem:</w:t>
      </w:r>
    </w:p>
    <w:bookmarkStart w:id="24" w:name="X713b6d276cbf058e5f0708b5b831f1804cab3a9"/>
    <w:p>
      <w:pPr>
        <w:pStyle w:val="Heading3"/>
      </w:pPr>
      <w:r>
        <w:t xml:space="preserve">Phase 1: Quantitative Assessment (Months 1-6)</w:t>
      </w:r>
    </w:p>
    <w:p>
      <w:pPr>
        <w:pStyle w:val="FirstParagraph"/>
      </w:pPr>
      <w:r>
        <w:t xml:space="preserve">A cross-sectional survey of all 27 registered psychiatrists in Harare (public sector) via structured questionnaires. Metrics include caseload volume, resource availability, and perceived barriers. We will partner with the Ministry of Health to access anonymized facility data on patient wait times and referral patterns.</w:t>
      </w:r>
    </w:p>
    <w:bookmarkEnd w:id="24"/>
    <w:bookmarkStart w:id="25" w:name="X4a2021f9440da085894824309fb0607f14ad7ee"/>
    <w:p>
      <w:pPr>
        <w:pStyle w:val="Heading3"/>
      </w:pPr>
      <w:r>
        <w:t xml:space="preserve">Phase 2: Qualitative Exploration (Months 7-12)</w:t>
      </w:r>
    </w:p>
    <w:p>
      <w:pPr>
        <w:pStyle w:val="FirstParagraph"/>
      </w:pPr>
      <w:r>
        <w:t xml:space="preserve">Semi-structured interviews with 30 psychiatrists and focus groups with community health workers in Harare’s districts (Sekwati, Mbare, Chitungwiza). We will analyze how cultural narratives around mental illness shape psychiatrist-patient dynamics using thematic analysis. A community advisory board (including traditional healers and patient advocates) ensures research alignment with Zimbabwean values.</w:t>
      </w:r>
    </w:p>
    <w:bookmarkEnd w:id="25"/>
    <w:bookmarkStart w:id="26" w:name="X2af59167390f41cb0957748bc4dd2b6a1051996"/>
    <w:p>
      <w:pPr>
        <w:pStyle w:val="Heading3"/>
      </w:pPr>
      <w:r>
        <w:t xml:space="preserve">Phase 3: Intervention Co-Design (Months 13-18)</w:t>
      </w:r>
    </w:p>
    <w:p>
      <w:pPr>
        <w:pStyle w:val="FirstParagraph"/>
      </w:pPr>
      <w:r>
        <w:t xml:space="preserve">Workshops with psychiatrists to develop a "Harare Psychiatrist Support Framework" integrating mobile clinics, peer supervision networks, and culturally adapted diagnostic tools. This model will be piloted at two Harare public hospitals with Ministry of Health endorsement.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Zimbabwe Harare:</w:t>
      </w:r>
    </w:p>
    <w:p>
      <w:pPr>
        <w:numPr>
          <w:ilvl w:val="0"/>
          <w:numId w:val="1003"/>
        </w:numPr>
        <w:pStyle w:val="Compact"/>
      </w:pPr>
      <w:r>
        <w:rPr>
          <w:bCs/>
          <w:b/>
        </w:rPr>
        <w:t xml:space="preserve">Policy Impact:</w:t>
      </w:r>
      <w:r>
        <w:t xml:space="preserve"> </w:t>
      </w:r>
      <w:r>
        <w:t xml:space="preserve">Data-driven evidence to advocate for increased psychiatric training quotas at University of Zimbabwe’s College of Health Sciences, directly addressing the national psychiatrist shortage.</w:t>
      </w:r>
    </w:p>
    <w:p>
      <w:pPr>
        <w:numPr>
          <w:ilvl w:val="0"/>
          <w:numId w:val="1003"/>
        </w:numPr>
        <w:pStyle w:val="Compact"/>
      </w:pPr>
      <w:r>
        <w:rPr>
          <w:bCs/>
          <w:b/>
        </w:rPr>
        <w:t xml:space="preserve">Service Innovation:</w:t>
      </w:r>
      <w:r>
        <w:t xml:space="preserve"> </w:t>
      </w:r>
      <w:r>
        <w:t xml:space="preserve">A scalable model reducing psychiatrist caseloads by 30% through task-shifting (e.g., training nurses for routine follow-ups) while maintaining quality in Harare’s resource-limited context.</w:t>
      </w:r>
    </w:p>
    <w:p>
      <w:pPr>
        <w:numPr>
          <w:ilvl w:val="0"/>
          <w:numId w:val="1003"/>
        </w:numPr>
        <w:pStyle w:val="Compact"/>
      </w:pPr>
      <w:r>
        <w:rPr>
          <w:bCs/>
          <w:b/>
        </w:rPr>
        <w:t xml:space="preserve">Community Empowerment:</w:t>
      </w:r>
      <w:r>
        <w:t xml:space="preserve"> </w:t>
      </w:r>
      <w:r>
        <w:t xml:space="preserve">Culturally responsive protocols co-created with Harare residents to reduce stigma, increasing psychiatrist-led service utilization by 40% in target communities.</w:t>
      </w:r>
    </w:p>
    <w:p>
      <w:pPr>
        <w:pStyle w:val="FirstParagraph"/>
      </w:pPr>
      <w:r>
        <w:t xml:space="preserve">The significance extends beyond Zimbabwe: as the first comprehensive study of psychiatrists’ operational realities in an African capital city, it offers a blueprint for mental health reform across Southern Africa. Critically, this work centers the psychiatrist not as a scarce commodity but as an active agent within Zimbabwe Harare’s healthcare transformation.</w:t>
      </w:r>
    </w:p>
    <w:bookmarkEnd w:id="28"/>
    <w:bookmarkStart w:id="29" w:name="X9331d0ebe057be4fc004309dbe9fb41977fca15"/>
    <w:p>
      <w:pPr>
        <w:pStyle w:val="Heading2"/>
      </w:pPr>
      <w:r>
        <w:t xml:space="preserve">7. Ethical Considerations and Sustainability</w:t>
      </w:r>
    </w:p>
    <w:p>
      <w:pPr>
        <w:pStyle w:val="FirstParagraph"/>
      </w:pPr>
      <w:r>
        <w:t xml:space="preserve">Research adheres to WHO ethics guidelines for mental health studies in LMICs. All data will be anonymized; participants receive transport stipends (ZWL 500/month) to ensure accessibility for Harare’s low-income clinicians. Partnering with Zimbabwe’s National Psychiatric Association ensures findings directly feed into their advocacy agenda. Sustainability is embedded through training hospital administrators in the proposed support framework, creating institutional ownership beyond the project lifespan.</w:t>
      </w:r>
    </w:p>
    <w:bookmarkEnd w:id="29"/>
    <w:bookmarkStart w:id="30" w:name="conclusion"/>
    <w:p>
      <w:pPr>
        <w:pStyle w:val="Heading2"/>
      </w:pPr>
      <w:r>
        <w:t xml:space="preserve">8. Conclusion</w:t>
      </w:r>
    </w:p>
    <w:p>
      <w:pPr>
        <w:pStyle w:val="FirstParagraph"/>
      </w:pPr>
      <w:r>
        <w:t xml:space="preserve">Zimbabwe Harare’s mental health emergency cannot be resolved without prioritizing the psychiatrist as its linchpin. This Research Proposal delivers actionable evidence on optimizing this critical workforce within Zimbabwe’s urban landscape—addressing not just a shortage, but a systemic failure in service design. By placing psychiatrists at the center of our inquiry, we move beyond tokenistic solutions toward sustainable mental health care that respects Harare’s people and their urgent needs. The findings will empower policymakers to transform Zimbabwe Harare from a symbol of deficit into a model for equitable psychiatric service delivery across Africa.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Development in Zimbabwe Harare</dc:title>
  <dc:creator/>
  <dc:language>en</dc:language>
  <cp:keywords/>
  <dcterms:created xsi:type="dcterms:W3CDTF">2026-07-21T04:57:50Z</dcterms:created>
  <dcterms:modified xsi:type="dcterms:W3CDTF">2026-07-21T04:57:50Z</dcterms:modified>
</cp:coreProperties>
</file>

<file path=docProps/custom.xml><?xml version="1.0" encoding="utf-8"?>
<Properties xmlns="http://schemas.openxmlformats.org/officeDocument/2006/custom-properties" xmlns:vt="http://schemas.openxmlformats.org/officeDocument/2006/docPropsVTypes"/>
</file>