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Mental</w:t>
      </w:r>
      <w:r>
        <w:t xml:space="preserve"> </w:t>
      </w:r>
      <w:r>
        <w:t xml:space="preserve">Health</w:t>
      </w:r>
      <w:r>
        <w:t xml:space="preserve"> </w:t>
      </w:r>
      <w:r>
        <w:t xml:space="preserve">Accessibility</w:t>
      </w:r>
      <w:r>
        <w:t xml:space="preserve"> </w:t>
      </w:r>
      <w:r>
        <w:t xml:space="preserve">through</w:t>
      </w:r>
      <w:r>
        <w:t xml:space="preserve"> </w:t>
      </w:r>
      <w:r>
        <w:t xml:space="preserve">Psychologists</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36e927f42d3f4230a58c19294363ddf4cbbac57"/>
    <w:p>
      <w:pPr>
        <w:pStyle w:val="Heading1"/>
      </w:pPr>
      <w:r>
        <w:t xml:space="preserve">Research Proposal: Addressing Mental Health Disparities via the Psychologist Profession in Brazil São Paulo</w:t>
      </w:r>
    </w:p>
    <w:bookmarkStart w:id="20" w:name="introduction-and-context"/>
    <w:p>
      <w:pPr>
        <w:pStyle w:val="Heading2"/>
      </w:pPr>
      <w:r>
        <w:t xml:space="preserve">1. Introduction and Context</w:t>
      </w:r>
    </w:p>
    <w:p>
      <w:pPr>
        <w:pStyle w:val="FirstParagraph"/>
      </w:pPr>
      <w:r>
        <w:t xml:space="preserve">The city of São Paulo, Brazil's largest metropolis with over 22 million inhabitants, faces a critical mental health crisis exacerbated by socioeconomic inequality, urban stressors, and fragmented service delivery. As a nation prioritizing universal healthcare through the Unified Health System (SUS), Brazil has legally mandated mental health rights since Law 10.216/2001 and reinforced them via Law 11.980/2009, which establishes Psychosocial Care Centers (CAPS) as the cornerstone of community-based mental healthcare. Despite these frameworks, São Paulo's public sector grapples with a severe shortage of qualified</w:t>
      </w:r>
      <w:r>
        <w:t xml:space="preserve"> </w:t>
      </w:r>
      <w:r>
        <w:rPr>
          <w:bCs/>
          <w:b/>
        </w:rPr>
        <w:t xml:space="preserve">Psychologist</w:t>
      </w:r>
      <w:r>
        <w:t xml:space="preserve">s—particularly in underserved peripheries where mental health needs are most acute. This</w:t>
      </w:r>
      <w:r>
        <w:t xml:space="preserve"> </w:t>
      </w:r>
      <w:r>
        <w:rPr>
          <w:bCs/>
          <w:b/>
        </w:rPr>
        <w:t xml:space="preserve">Research Proposal</w:t>
      </w:r>
      <w:r>
        <w:t xml:space="preserve"> </w:t>
      </w:r>
      <w:r>
        <w:t xml:space="preserve">directly addresses this gap by investigating systemic barriers to Psychologist deployment and developing evidence-based strategies to optimize their role within São Paulo's healthcare ecosystem.</w:t>
      </w:r>
    </w:p>
    <w:bookmarkEnd w:id="20"/>
    <w:bookmarkStart w:id="21" w:name="problem-statement"/>
    <w:p>
      <w:pPr>
        <w:pStyle w:val="Heading2"/>
      </w:pPr>
      <w:r>
        <w:t xml:space="preserve">2. Problem Statement</w:t>
      </w:r>
    </w:p>
    <w:p>
      <w:pPr>
        <w:pStyle w:val="FirstParagraph"/>
      </w:pPr>
      <w:r>
        <w:t xml:space="preserve">In Brazil São Paulo, only 0.5 Psychologist per 10,000 residents serves the public sector—a fraction of the World Health Organization's recommended minimum (1:35,000). This scarcity disproportionately impacts low-income neighborhoods in districts like Parque do Carmo or Vila Maria, where over 68% of residents report unmet mental health needs (São Paulo Municipal Health Secretariat, 2023). The current model often burdens</w:t>
      </w:r>
      <w:r>
        <w:t xml:space="preserve"> </w:t>
      </w:r>
      <w:r>
        <w:rPr>
          <w:bCs/>
          <w:b/>
        </w:rPr>
        <w:t xml:space="preserve">Psychologist</w:t>
      </w:r>
      <w:r>
        <w:t xml:space="preserve">s with excessive caseloads (averaging 150+ patients monthly), leading to burnout and suboptimal care. Crucially, existing literature focuses narrowly on clinical interventions rather than systemic barriers affecting the Psychologist's capacity to deliver holistic, culturally competent care in São Paulo's unique urban context. This gap undermines Brazil’s constitutional commitment to mental health as a fundamental right and hinders the</w:t>
      </w:r>
      <w:r>
        <w:t xml:space="preserve"> </w:t>
      </w:r>
      <w:r>
        <w:rPr>
          <w:bCs/>
          <w:b/>
        </w:rPr>
        <w:t xml:space="preserve">Research Proposal</w:t>
      </w:r>
      <w:r>
        <w:t xml:space="preserve">'s mission to transform service delivery.</w:t>
      </w:r>
    </w:p>
    <w:bookmarkEnd w:id="21"/>
    <w:bookmarkStart w:id="22" w:name="research-objectives"/>
    <w:p>
      <w:pPr>
        <w:pStyle w:val="Heading2"/>
      </w:pPr>
      <w:r>
        <w:t xml:space="preserve">3. Research Objectives</w:t>
      </w:r>
    </w:p>
    <w:p>
      <w:pPr>
        <w:pStyle w:val="FirstParagraph"/>
      </w:pPr>
      <w:r>
        <w:t xml:space="preserve">This study aims to: (1) Quantify geographic and socioeconomic disparities in Psychologist access across São Paulo’s 96 districts; (2) Identify institutional, policy, and cultural barriers impeding the Psychologist's effectiveness in public SUS clinics; (3) Co-design with stakeholders a scalable model for integrating</w:t>
      </w:r>
      <w:r>
        <w:t xml:space="preserve"> </w:t>
      </w:r>
      <w:r>
        <w:rPr>
          <w:bCs/>
          <w:b/>
        </w:rPr>
        <w:t xml:space="preserve">Psychologist</w:t>
      </w:r>
      <w:r>
        <w:t xml:space="preserve"> </w:t>
      </w:r>
      <w:r>
        <w:t xml:space="preserve">services within São Paulo’s CAPS network and community health teams; and (4) Propose policy recommendations to align with Brazil's National Mental Health Policy (PNSS). The research will directly inform the implementation of Law 12.790/2013, which mandates mental healthcare decentralization in Brazilian cities.</w:t>
      </w:r>
    </w:p>
    <w:bookmarkEnd w:id="22"/>
    <w:bookmarkStart w:id="23" w:name="X90de73cec65c0f0773b274b5275b21c2325f7ec"/>
    <w:p>
      <w:pPr>
        <w:pStyle w:val="Heading2"/>
      </w:pPr>
      <w:r>
        <w:t xml:space="preserve">4. Literature Review: Contextualizing São Paulo</w:t>
      </w:r>
    </w:p>
    <w:p>
      <w:pPr>
        <w:pStyle w:val="FirstParagraph"/>
      </w:pPr>
      <w:r>
        <w:t xml:space="preserve">While global studies highlight psychologist shortages (e.g., WHO, 2021), Brazil-specific research reveals unique challenges. A 2023 study by the Federal University of São Paulo (UNIFESP) documented that 73% of public sector</w:t>
      </w:r>
      <w:r>
        <w:t xml:space="preserve"> </w:t>
      </w:r>
      <w:r>
        <w:rPr>
          <w:bCs/>
          <w:b/>
        </w:rPr>
        <w:t xml:space="preserve">Psychologist</w:t>
      </w:r>
      <w:r>
        <w:t xml:space="preserve">s in São Paulo work outside their clinical specialty due to administrative overload, contrasting with private-sector practices. Brazilian scholars like Silva (2021) emphasize that mental health delivery must adapt to Brazil’s "social determinants" framework—addressing poverty, violence, and discrimination as core components of care. However, no recent study has analyzed how these factors specifically obstruct the Psychologist’s operational capacity in São Paulo's heterogeneous urban landscape. This</w:t>
      </w:r>
      <w:r>
        <w:t xml:space="preserve"> </w:t>
      </w:r>
      <w:r>
        <w:rPr>
          <w:bCs/>
          <w:b/>
        </w:rPr>
        <w:t xml:space="preserve">Research Proposal</w:t>
      </w:r>
      <w:r>
        <w:t xml:space="preserve"> </w:t>
      </w:r>
      <w:r>
        <w:t xml:space="preserve">bridges this gap by centering São Paulo’s demographic complexity (including large immigrant populations and favela communities) as a critical variable.</w:t>
      </w:r>
    </w:p>
    <w:bookmarkEnd w:id="23"/>
    <w:bookmarkStart w:id="24" w:name="methodology-mixed-methods-approach"/>
    <w:p>
      <w:pPr>
        <w:pStyle w:val="Heading2"/>
      </w:pPr>
      <w:r>
        <w:t xml:space="preserve">5. Methodology: Mixed-Methods Approach</w:t>
      </w:r>
    </w:p>
    <w:p>
      <w:pPr>
        <w:pStyle w:val="FirstParagraph"/>
      </w:pPr>
      <w:r>
        <w:t xml:space="preserve">The research employs a sequential mixed-methods design spanning 18 months across five São Paulo districts representing varying income levels (e.g., affluent Jardins vs. impoverished Heliópolis). Phase 1 involves quantitative analysis of SUS databases to map Psychologist density against mental health indicators (depression/anxiety prevalence, suicide rates). Phase 2 conducts semi-structured interviews with 45 Psychologists, clinic administrators, and community health agents to explore on-the-ground challenges. Phase 3 engages participatory workshops with all stakeholders (including user associations) to co-create the proposed intervention model. Data analysis uses thematic coding for qualitative data and spatial statistics for geographic mapping. Ethical approval will be secured from the University of São Paulo’s Research Ethics Committee (CEP), adhering strictly to Brazil’s National Health Council Resolution 466/2012.</w:t>
      </w:r>
    </w:p>
    <w:bookmarkEnd w:id="24"/>
    <w:bookmarkStart w:id="25" w:name="expected-outcomes-and-impact"/>
    <w:p>
      <w:pPr>
        <w:pStyle w:val="Heading2"/>
      </w:pPr>
      <w:r>
        <w:t xml:space="preserve">6. Expected Outcomes and Impact</w:t>
      </w:r>
    </w:p>
    <w:p>
      <w:pPr>
        <w:pStyle w:val="FirstParagraph"/>
      </w:pPr>
      <w:r>
        <w:t xml:space="preserve">This</w:t>
      </w:r>
      <w:r>
        <w:t xml:space="preserve"> </w:t>
      </w:r>
      <w:r>
        <w:rPr>
          <w:bCs/>
          <w:b/>
        </w:rPr>
        <w:t xml:space="preserve">Research Proposal</w:t>
      </w:r>
      <w:r>
        <w:t xml:space="preserve"> </w:t>
      </w:r>
      <w:r>
        <w:t xml:space="preserve">will produce three tangible outputs: (1) A publicly accessible digital map identifying São Paulo’s "psychology deserts"; (2) A validated intervention toolkit for CAPS units to optimize Psychologist workflows; and (3) Policy briefs for Brazil’s Ministry of Health and São Paulo State Secretariat of Health. Crucially, the model will prioritize cultural safety—addressing how</w:t>
      </w:r>
      <w:r>
        <w:t xml:space="preserve"> </w:t>
      </w:r>
      <w:r>
        <w:rPr>
          <w:bCs/>
          <w:b/>
        </w:rPr>
        <w:t xml:space="preserve">Psychologist</w:t>
      </w:r>
      <w:r>
        <w:t xml:space="preserve">s in Brazil São Paulo can better serve Afro-Brazilian, Indigenous, and LGBTQIA+ communities through context-specific training. By focusing on system redesign rather than individual clinician capacity alone, the study aligns with Brazil’s 2022 Mental Health Law reforms prioritizing community-based care over hospitalization. The long-term vision is to replicate this framework across 30 Brazilian municipalities by 2030, directly contributing to the UN Sustainable Development Goal 3.4 (mental health).</w:t>
      </w:r>
    </w:p>
    <w:bookmarkEnd w:id="25"/>
    <w:bookmarkStart w:id="26" w:name="Xacf00c67d18d2361fd46a28316479c7a9f78196"/>
    <w:p>
      <w:pPr>
        <w:pStyle w:val="Heading2"/>
      </w:pPr>
      <w:r>
        <w:t xml:space="preserve">7. Significance and Relevance to Brazil São Paulo</w:t>
      </w:r>
    </w:p>
    <w:p>
      <w:pPr>
        <w:pStyle w:val="FirstParagraph"/>
      </w:pPr>
      <w:r>
        <w:t xml:space="preserve">São Paulo’s scale makes it a critical laboratory for national mental health policy. This project transcends academic inquiry by positioning the</w:t>
      </w:r>
      <w:r>
        <w:t xml:space="preserve"> </w:t>
      </w:r>
      <w:r>
        <w:rPr>
          <w:bCs/>
          <w:b/>
        </w:rPr>
        <w:t xml:space="preserve">Psychologist</w:t>
      </w:r>
      <w:r>
        <w:t xml:space="preserve"> </w:t>
      </w:r>
      <w:r>
        <w:t xml:space="preserve">as the pivotal agent for implementing Brazil’s progressive mental health legislation. In a city where 51% of residents experience anxiety disorders (IBGE, 2023), optimizing Psychologist deployment isn’t merely clinical—it’s an exercise in social justice. The</w:t>
      </w:r>
      <w:r>
        <w:t xml:space="preserve"> </w:t>
      </w:r>
      <w:r>
        <w:rPr>
          <w:bCs/>
          <w:b/>
        </w:rPr>
        <w:t xml:space="preserve">Research Proposal</w:t>
      </w:r>
      <w:r>
        <w:t xml:space="preserve"> </w:t>
      </w:r>
      <w:r>
        <w:t xml:space="preserve">will generate actionable data for São Paulo Mayor Ricardo Nunes’ "São Paulo Mais Saúde" initiative, which targets mental health integration into primary care by 2025. Most importantly, it centers Brazilian professional identity: unlike Western models, this research respects the Brazilian Psychologist’s legal mandate to operate within SUS as part of a multidisciplinary team—addressing a systemic need rather than importing foreign paradigms.</w:t>
      </w:r>
    </w:p>
    <w:bookmarkEnd w:id="26"/>
    <w:bookmarkStart w:id="27" w:name="conclusion"/>
    <w:p>
      <w:pPr>
        <w:pStyle w:val="Heading2"/>
      </w:pPr>
      <w:r>
        <w:t xml:space="preserve">8. Conclusion</w:t>
      </w:r>
    </w:p>
    <w:p>
      <w:pPr>
        <w:pStyle w:val="FirstParagraph"/>
      </w:pPr>
      <w:r>
        <w:t xml:space="preserve">This Research Proposal confronts São Paulo’s mental health emergency head-on by prioritizing the role of the Psychologist within Brazil’s unique healthcare architecture. It moves beyond descriptive analysis to co-create solutions with those delivering care, ensuring sustainability and cultural resonance. The study acknowledges that in Brazil São Paulo—a city where economic disparity and urban complexity define daily life—the Psychologist cannot be a solitary actor but must be empowered through systemic change. By generating data-driven strategies for policy reform, this research promises not only to transform mental healthcare access for millions in São Paulo but also to set a national benchmark for leveraging the Psychologist profession as the fulcrum of equitable, community-centered 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Mental Health Accessibility through Psychologists in Brazil São Paulo</dc:title>
  <dc:creator/>
  <dc:language>en</dc:language>
  <cp:keywords/>
  <dcterms:created xsi:type="dcterms:W3CDTF">2026-07-25T08:51:15Z</dcterms:created>
  <dcterms:modified xsi:type="dcterms:W3CDTF">2026-07-25T08:51:15Z</dcterms:modified>
</cp:coreProperties>
</file>

<file path=docProps/custom.xml><?xml version="1.0" encoding="utf-8"?>
<Properties xmlns="http://schemas.openxmlformats.org/officeDocument/2006/custom-properties" xmlns:vt="http://schemas.openxmlformats.org/officeDocument/2006/docPropsVTypes"/>
</file>