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52a7cfb8766f780cb4ae5ccf486af874ea7168"/>
    <w:p>
      <w:pPr>
        <w:pStyle w:val="Heading1"/>
      </w:pPr>
      <w:r>
        <w:t xml:space="preserve">Research Proposal: Culturally Responsive Psychological Interventions for Underserved Populations in United States Houston</w:t>
      </w:r>
    </w:p>
    <w:bookmarkStart w:id="20" w:name="abstract"/>
    <w:p>
      <w:pPr>
        <w:pStyle w:val="Heading2"/>
      </w:pPr>
      <w:r>
        <w:t xml:space="preserve">Abstract</w:t>
      </w:r>
    </w:p>
    <w:p>
      <w:pPr>
        <w:pStyle w:val="FirstParagraph"/>
      </w:pPr>
      <w:r>
        <w:t xml:space="preserve">This Research Proposal outlines a comprehensive study to address mental health disparities among underserved communities in Houston, Texas—the fourth-largest city in the United States. With a population exceeding 2.3 million and extreme demographic diversity, Houston presents unique challenges for mental healthcare access and cultural competence. This project will investigate the efficacy of culturally tailored psychological interventions delivered by licensed Psychologists within community-based settings across Harris County. The study aims to develop evidence-based protocols that bridge gaps in care for immigrant, refugee, low-income, and minority populations disproportionately affected by trauma, chronic stress, and systemic barriers within the United States healthcare landscape.</w:t>
      </w:r>
    </w:p>
    <w:bookmarkEnd w:id="20"/>
    <w:bookmarkStart w:id="21" w:name="Xb2e5936b4093172dde3636f8513389b2c124d20"/>
    <w:p>
      <w:pPr>
        <w:pStyle w:val="Heading2"/>
      </w:pPr>
      <w:r>
        <w:t xml:space="preserve">Introduction: The Houston Mental Health Landscape</w:t>
      </w:r>
    </w:p>
    <w:p>
      <w:pPr>
        <w:pStyle w:val="FirstParagraph"/>
      </w:pPr>
      <w:r>
        <w:t xml:space="preserve">Houston serves as a critical case study for understanding mental health delivery in a major United States urban center. As one of the most diverse cities globally—home to over 150 languages and significant populations of Hispanic, Black, Asian, and immigrant communities—the city grapples with profound mental health inequities. According to the Houston Health Department (2023), only 40% of Harris County residents with mental illness receive treatment, a rate significantly below the national average. Barriers include language access limitations (15% of Houstonians speak English less than "very well"), financial constraints, transportation issues, and cultural mistrust of clinical systems. This Research Proposal directly responds to these systemic gaps by positioning the Psychologist as a central agent for culturally competent care delivery within United States Houston.</w:t>
      </w:r>
    </w:p>
    <w:bookmarkEnd w:id="21"/>
    <w:bookmarkStart w:id="22" w:name="problem-statement-and-significance"/>
    <w:p>
      <w:pPr>
        <w:pStyle w:val="Heading2"/>
      </w:pPr>
      <w:r>
        <w:t xml:space="preserve">Problem Statement and Significance</w:t>
      </w:r>
    </w:p>
    <w:p>
      <w:pPr>
        <w:pStyle w:val="FirstParagraph"/>
      </w:pPr>
      <w:r>
        <w:t xml:space="preserve">Current mental health services in Houston often fail to account for cultural nuances, leading to high dropout rates, misdiagnosis, and ineffective treatment among marginalized groups. A 2022 Baylor College of Medicine study revealed that 68% of Hispanic patients in Houston discontinued therapy due to perceived cultural insensitivity from providers. The absence of Psychologists trained in community-specific trauma frameworks (e.g., refugee resettlement stressors, racial microaggressions, immigration-related anxiety) perpetuates cycles of untreated mental illness. This research is significant because it addresses a critical void identified by the Texas Health and Human Services Commission: 58% of Houston residents report needing mental health services but cannot access them due to cultural or linguistic mismatch. Success in this project will directly inform policy, training standards for Psychologists in the United States, and resource allocation within Houston’s public health infrastructure.</w:t>
      </w:r>
    </w:p>
    <w:bookmarkEnd w:id="22"/>
    <w:bookmarkStart w:id="23" w:name="literature-review"/>
    <w:p>
      <w:pPr>
        <w:pStyle w:val="Heading2"/>
      </w:pPr>
      <w:r>
        <w:t xml:space="preserve">Literature Review</w:t>
      </w:r>
    </w:p>
    <w:p>
      <w:pPr>
        <w:pStyle w:val="FirstParagraph"/>
      </w:pPr>
      <w:r>
        <w:t xml:space="preserve">Existing literature underscores the necessity of culturally adaptive psychological interventions but lacks Houston-specific validation. Research by Dr. Kim (2021) demonstrated improved outcomes for Asian American clients when treatment integrated family dynamics and collectivist values—principles rarely applied in Houston’s mainstream clinics. Similarly, studies on refugee populations in California show trauma-focused cognitive behavioral therapy (TF-CBT) adapted for cultural context increases engagement by 45%. However, no research has systematically tested such adaptations across Houston’s heterogeneous communities. This Proposal builds on these foundations while emphasizing the unique socio-ecological factors of United States Houston: its status as a major hub for FEMA resettlement, its sprawling geography complicating service access, and the intersectionality of poverty and race (Harris County ranks among the top 10 US counties for income inequality).</w:t>
      </w:r>
    </w:p>
    <w:bookmarkEnd w:id="23"/>
    <w:bookmarkStart w:id="24" w:name="research-objectives"/>
    <w:p>
      <w:pPr>
        <w:pStyle w:val="Heading2"/>
      </w:pPr>
      <w:r>
        <w:t xml:space="preserve">Research Objectives</w:t>
      </w:r>
    </w:p>
    <w:p>
      <w:pPr>
        <w:numPr>
          <w:ilvl w:val="0"/>
          <w:numId w:val="1001"/>
        </w:numPr>
        <w:pStyle w:val="Compact"/>
      </w:pPr>
      <w:r>
        <w:t xml:space="preserve">To develop and pilot-test a culturally responsive psychological intervention protocol tailored for Houston’s Vietnamese, Mexican-American, and Black Caribbean immigrant communities.</w:t>
      </w:r>
    </w:p>
    <w:p>
      <w:pPr>
        <w:numPr>
          <w:ilvl w:val="0"/>
          <w:numId w:val="1001"/>
        </w:numPr>
        <w:pStyle w:val="Compact"/>
      </w:pPr>
      <w:r>
        <w:t xml:space="preserve">To measure the impact of these protocols on treatment adherence, symptom reduction (using PHQ-9 and GAD-7 scales), and patient satisfaction compared to standard care.</w:t>
      </w:r>
    </w:p>
    <w:p>
      <w:pPr>
        <w:numPr>
          <w:ilvl w:val="0"/>
          <w:numId w:val="1001"/>
        </w:numPr>
        <w:pStyle w:val="Compact"/>
      </w:pPr>
      <w:r>
        <w:t xml:space="preserve">To co-design a training framework for Psychologists in the United States Houston region to integrate cultural humility into clinical practice.</w:t>
      </w:r>
    </w:p>
    <w:p>
      <w:pPr>
        <w:numPr>
          <w:ilvl w:val="0"/>
          <w:numId w:val="1001"/>
        </w:numPr>
        <w:pStyle w:val="Compact"/>
      </w:pPr>
      <w:r>
        <w:t xml:space="preserve">To create a scalable model for community-based mental health centers across Harris County, addressing transportation and language barriers through telehealth partnerships with local nonprofits like The Men’s Center and Catholic Charities.</w:t>
      </w:r>
    </w:p>
    <w:bookmarkEnd w:id="24"/>
    <w:bookmarkStart w:id="25" w:name="methodology"/>
    <w:p>
      <w:pPr>
        <w:pStyle w:val="Heading2"/>
      </w:pPr>
      <w:r>
        <w:t xml:space="preserve">Methodology</w:t>
      </w:r>
    </w:p>
    <w:p>
      <w:pPr>
        <w:pStyle w:val="FirstParagraph"/>
      </w:pPr>
      <w:r>
        <w:t xml:space="preserve">This mixed-methods study will span 18 months across three phases. Phase 1 (Months 1-4) involves community-based participatory research (CBPR), engaging key stakeholders—immigrant leaders, faith-based organizations, and healthcare workers—to co-develop intervention components. Phase 2 (Months 5-12) implements a randomized controlled trial with 300 participants across five Houston locations: two public health clinics in East Houston, a refugee resettlement agency in Northside, and two community mental health centers. Participants will be randomized into either standard care or the culturally adapted intervention group led by licensed Psychologists trained in the new protocol. Phase 3 (Months 13-18) uses qualitative focus groups to refine the model and develop implementation guidelines.</w:t>
      </w:r>
    </w:p>
    <w:p>
      <w:pPr>
        <w:pStyle w:val="BodyText"/>
      </w:pPr>
      <w:r>
        <w:t xml:space="preserve">Quantitative data will track clinical outcomes via validated tools, while qualitative analysis will explore cultural barriers through thematic coding of interviews. All Psychologists involved in delivery must hold licenses from the Texas Board of Examiners of Professional Counselors (TBEPCL) and complete additional Houston-specific cultural competence training. Data collection adheres to IRB approval from the University of Houston’s Institutional Review Board, ensuring ethical standards for vulnerable populations within the United States.</w:t>
      </w:r>
    </w:p>
    <w:bookmarkEnd w:id="25"/>
    <w:bookmarkStart w:id="26" w:name="expected-outcomes-and-impact"/>
    <w:p>
      <w:pPr>
        <w:pStyle w:val="Heading2"/>
      </w:pPr>
      <w:r>
        <w:t xml:space="preserve">Expected Outcomes and Impact</w:t>
      </w:r>
    </w:p>
    <w:p>
      <w:pPr>
        <w:pStyle w:val="FirstParagraph"/>
      </w:pPr>
      <w:r>
        <w:t xml:space="preserve">We anticipate a 35% increase in treatment retention among culturally adapted intervention participants compared to standard care. This Research Proposal will produce three key deliverables: (1) A Houston-Cultural Competence Toolkit for Psychologists, (2) A policy brief for Harris County Mental Health and Intellectual Disabilities Authority, and (3) Peer-reviewed publications targeting journals like the</w:t>
      </w:r>
      <w:r>
        <w:t xml:space="preserve"> </w:t>
      </w:r>
      <w:r>
        <w:rPr>
          <w:iCs/>
          <w:i/>
        </w:rPr>
        <w:t xml:space="preserve">Journal of Community Psychology</w:t>
      </w:r>
      <w:r>
        <w:t xml:space="preserve">. Beyond immediate clinical impact, this project will establish Houston as a national benchmark for culturally responsive mental health care in the United States. By centering community voices, it moves beyond “one-size-fits-all” models to affirm that effective psychological care must be rooted in local context—making it a model for other diverse US cities.</w:t>
      </w:r>
    </w:p>
    <w:bookmarkEnd w:id="26"/>
    <w:bookmarkStart w:id="27" w:name="conclusion"/>
    <w:p>
      <w:pPr>
        <w:pStyle w:val="Heading2"/>
      </w:pPr>
      <w:r>
        <w:t xml:space="preserve">Conclusion</w:t>
      </w:r>
    </w:p>
    <w:p>
      <w:pPr>
        <w:pStyle w:val="FirstParagraph"/>
      </w:pPr>
      <w:r>
        <w:t xml:space="preserve">The urgency of this research cannot be overstated. In the United States Houston, where cultural diversity meets significant mental health needs, the role of the Psychologist transcends clinical practice to become a catalyst for systemic change. This Research Proposal offers a roadmap to dismantle barriers through evidence-based, community-driven innovation. By investing in culturally attuned psychological interventions today, we can build a Houston where mental wellness is accessible to all residents—regardless of origin, income, or language—proving that in the most diverse city in the United States, healing begins with understanding.</w:t>
      </w:r>
    </w:p>
    <w:bookmarkEnd w:id="27"/>
    <w:bookmarkStart w:id="28" w:name="references"/>
    <w:p>
      <w:pPr>
        <w:pStyle w:val="Heading2"/>
      </w:pPr>
      <w:r>
        <w:t xml:space="preserve">References</w:t>
      </w:r>
    </w:p>
    <w:p>
      <w:pPr>
        <w:pStyle w:val="FirstParagraph"/>
      </w:pPr>
      <w:r>
        <w:t xml:space="preserve">Houston Health Department. (2023). *Mental Health Needs Assessment Report*. Houston City Government.</w:t>
      </w:r>
      <w:r>
        <w:br/>
      </w:r>
      <w:r>
        <w:t xml:space="preserve">Kim, S. J., et al. (2021). Cultural Adaptation of CBT for Asian American Immigrants.</w:t>
      </w:r>
      <w:r>
        <w:t xml:space="preserve"> </w:t>
      </w:r>
      <w:r>
        <w:rPr>
          <w:iCs/>
          <w:i/>
        </w:rPr>
        <w:t xml:space="preserve">Journal of Counseling Psychology</w:t>
      </w:r>
      <w:r>
        <w:t xml:space="preserve">, 68(4), 456–468.</w:t>
      </w:r>
      <w:r>
        <w:br/>
      </w:r>
      <w:r>
        <w:t xml:space="preserve">Texas Health and Human Services Commission. (2022). *Mental Health Service Gaps in Harris County*. State of Texas.</w:t>
      </w:r>
      <w:r>
        <w:br/>
      </w:r>
      <w:r>
        <w:t xml:space="preserve">Baylor College of Medicine. (2022). *Disparities in Mental Healthcare Access Among Houston’s Hispanic Population*. Houston Research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Interventions in United States Houston</dc:title>
  <dc:creator/>
  <dc:language>en</dc:language>
  <cp:keywords/>
  <dcterms:created xsi:type="dcterms:W3CDTF">2026-07-21T08:34:04Z</dcterms:created>
  <dcterms:modified xsi:type="dcterms:W3CDTF">2026-07-21T08:34:04Z</dcterms:modified>
</cp:coreProperties>
</file>

<file path=docProps/custom.xml><?xml version="1.0" encoding="utf-8"?>
<Properties xmlns="http://schemas.openxmlformats.org/officeDocument/2006/custom-properties" xmlns:vt="http://schemas.openxmlformats.org/officeDocument/2006/docPropsVTypes"/>
</file>