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Mental</w:t>
      </w:r>
      <w:r>
        <w:t xml:space="preserve"> </w:t>
      </w:r>
      <w:r>
        <w:t xml:space="preserve">Health</w:t>
      </w:r>
      <w:r>
        <w:t xml:space="preserve"> </w:t>
      </w:r>
      <w:r>
        <w:t xml:space="preserve">Access</w:t>
      </w:r>
      <w:r>
        <w:t xml:space="preserve"> </w:t>
      </w:r>
      <w:r>
        <w:t xml:space="preserve">Barriers</w:t>
      </w:r>
      <w:r>
        <w:t xml:space="preserve"> </w:t>
      </w:r>
      <w:r>
        <w:t xml:space="preserve">for</w:t>
      </w:r>
      <w:r>
        <w:t xml:space="preserve"> </w:t>
      </w:r>
      <w:r>
        <w:t xml:space="preserve">Underserved</w:t>
      </w:r>
      <w:r>
        <w:t xml:space="preserve"> </w:t>
      </w:r>
      <w:r>
        <w:t xml:space="preserve">Communities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d376d5315b5db3fb4bc55c52c0f825b14f0a475"/>
    <w:p>
      <w:pPr>
        <w:pStyle w:val="Heading1"/>
      </w:pPr>
      <w:r>
        <w:t xml:space="preserve">Research Proposal: Enhancing Psychologist Workforce Effectiveness in Underserved Communities of United States Los Angeles</w:t>
      </w:r>
    </w:p>
    <w:p>
      <w:pPr>
        <w:pStyle w:val="FirstParagraph"/>
      </w:pPr>
      <w:r>
        <w:rPr>
          <w:bCs/>
          <w:b/>
        </w:rPr>
        <w:t xml:space="preserve">Abstract:</w:t>
      </w:r>
      <w:r>
        <w:t xml:space="preserve"> </w:t>
      </w:r>
      <w:r>
        <w:t xml:space="preserve">This Research Proposal outlines a critical investigation into the systemic barriers preventing equitable mental health access within underserved populations across the diverse landscape of United States Los Angeles. Focusing specifically on the role, challenges, and potential interventions for Licensed Psychologists operating within this complex urban environment, this study aims to generate actionable data to inform policy, training programs, and resource allocation. The research directly addresses a pressing public health concern identified by the Los Angeles County Department of Mental Health (LACDMH) – persistent disparities in access and quality of mental health care for low-income communities, people of color, undocumented immigrants, and youth. This project is designed to be conducted within the unique socio-cultural and economic context of United States Los Angeles, leveraging its position as a global city with profound health inequities.</w:t>
      </w:r>
    </w:p>
    <w:bookmarkStart w:id="20" w:name="X3bb6f7e0db726a50e8eb69fec72043940011bee"/>
    <w:p>
      <w:pPr>
        <w:pStyle w:val="Heading2"/>
      </w:pPr>
      <w:r>
        <w:t xml:space="preserve">1. Introduction: The Urgent Need in United States Los Angeles</w:t>
      </w:r>
    </w:p>
    <w:p>
      <w:pPr>
        <w:pStyle w:val="FirstParagraph"/>
      </w:pPr>
      <w:r>
        <w:t xml:space="preserve">United States Los Angeles stands as one of the most culturally diverse metropolitan areas globally, yet this diversity is shadowed by significant mental health disparities. Over 40% of Los Angeles County residents report experiencing stress or anxiety, with disproportionate impacts falling on communities of color and low-income neighborhoods (LACDMH, 2023). The current Licensed Psychologist workforce in United States Los Angeles faces immense pressure to serve a rapidly growing and increasingly complex patient population. However, significant gaps persist: long waiting lists at community mental health centers (CMHCs), insufficient culturally competent providers, financial barriers for patients, and geographical maldistribution of services. This Research Proposal directly confronts these challenges by centering the experiences and perspectives of Licensed Psychologists working on the front lines within Los Angeles County's most underserved communities – neighborhoods like Boyle Heights, South Central Los Angeles, East LA, and Watts. Understanding their lived realities is paramount to developing effective solutions for improving access to psychological care in United States Los Angeles.</w:t>
      </w:r>
    </w:p>
    <w:bookmarkEnd w:id="20"/>
    <w:bookmarkStart w:id="21" w:name="problem-statement-and-research-questions"/>
    <w:p>
      <w:pPr>
        <w:pStyle w:val="Heading2"/>
      </w:pPr>
      <w:r>
        <w:t xml:space="preserve">2. Problem Statement and Research Questions</w:t>
      </w:r>
    </w:p>
    <w:p>
      <w:pPr>
        <w:pStyle w:val="FirstParagraph"/>
      </w:pPr>
      <w:r>
        <w:t xml:space="preserve">The critical problem this Research Proposal addresses is the failure of the existing mental health infrastructure within United States Los Angeles to provide timely, culturally responsive, and accessible services, particularly for marginalized groups. Despite a large number of Licensed Psychologists practicing in the greater Los Angeles area, systemic barriers prevent many from reaching those who need them most. This study posits that understanding these barriers *from the perspective of the Psychologist* is essential for designing meaningful interventions. The primary research questions guiding this project are:</w:t>
      </w:r>
    </w:p>
    <w:p>
      <w:pPr>
        <w:numPr>
          <w:ilvl w:val="0"/>
          <w:numId w:val="1001"/>
        </w:numPr>
        <w:pStyle w:val="Compact"/>
      </w:pPr>
      <w:r>
        <w:t xml:space="preserve">What specific structural, cultural, and financial barriers do Licensed Psychologists report encountering when attempting to provide effective mental health services to underserved populations within United States Los Angeles?</w:t>
      </w:r>
    </w:p>
    <w:p>
      <w:pPr>
        <w:numPr>
          <w:ilvl w:val="0"/>
          <w:numId w:val="1001"/>
        </w:numPr>
        <w:pStyle w:val="Compact"/>
      </w:pPr>
      <w:r>
        <w:t xml:space="preserve">How do Licensed Psychologists in United States Los Angeles perceive the impact of cultural competence training and language access services on their ability to serve diverse clients effectively?</w:t>
      </w:r>
    </w:p>
    <w:p>
      <w:pPr>
        <w:numPr>
          <w:ilvl w:val="0"/>
          <w:numId w:val="1001"/>
        </w:numPr>
        <w:pStyle w:val="Compact"/>
      </w:pPr>
      <w:r>
        <w:t xml:space="preserve">What strategies, resources, or policy changes do Licensed Psychologists identify as most crucial for improving equitable mental health access within Los Angeles County communities?</w:t>
      </w:r>
    </w:p>
    <w:bookmarkEnd w:id="21"/>
    <w:bookmarkStart w:id="22" w:name="Xa4120890ce97c1c0dd976a056b5c7f26bdb8f1c"/>
    <w:p>
      <w:pPr>
        <w:pStyle w:val="Heading2"/>
      </w:pPr>
      <w:r>
        <w:t xml:space="preserve">3. Literature Review: Contextualizing the Gap in United States Los Angeles</w:t>
      </w:r>
    </w:p>
    <w:p>
      <w:pPr>
        <w:pStyle w:val="FirstParagraph"/>
      </w:pPr>
      <w:r>
        <w:t xml:space="preserve">Existing literature highlights national trends in mental health access disparities, but research specifically focused on the nuanced experiences of Psychologists *within the hyper-diverse context of United States Los Angeles* is limited. While studies document patient barriers (cost, stigma, transportation), fewer examine the provider-side challenges within LA's unique setting – such as navigating complex county referral systems for non-English speaking clients, managing high caseloads at underfunded CMHCs in resource-poor neighborhoods, or addressing historical mistrust of institutions within specific cultural groups (e.g., Black and Latino communities). This gap is particularly acute for the Psychologist profession, as their clinical expertise and training are vital yet often mismatched with community needs due to these unaddressed systemic hurdles. This Research Proposal fills this critical void by generating practitioner-centered data directly applicable to Los Angeles County's context.</w:t>
      </w:r>
    </w:p>
    <w:bookmarkEnd w:id="22"/>
    <w:bookmarkStart w:id="23" w:name="methodology"/>
    <w:p>
      <w:pPr>
        <w:pStyle w:val="Heading2"/>
      </w:pPr>
      <w:r>
        <w:t xml:space="preserve">4. Methodology</w:t>
      </w:r>
    </w:p>
    <w:p>
      <w:pPr>
        <w:pStyle w:val="FirstParagraph"/>
      </w:pPr>
      <w:r>
        <w:t xml:space="preserve">This mixed-methods study will employ a sequential design conducted entirely within the boundaries of United States Los Angeles. Phase 1 involves a quantitative survey distributed electronically to Licensed Psychologists (PhD, PsyD, EdD) currently employed at community mental health centers, non-profit clinics, and school-based settings serving predominantly underserved populations across Los Angeles County (n ≈ 200). The survey will measure frequency and perceived impact of specific barriers (e.g., language access limitations, insurance complexities, cultural competency gaps). Phase 2 utilizes purposive sampling for in-depth semi-structured interviews with a subset of survey participants (n ≈ 30), focusing on lived experiences and proposed solutions. Interviews will be audio-recorded, transcribed verbatim, and analyzed using thematic analysis to identify recurring patterns and nuanced insights. Rigorous ethical protocols, including IRB approval from the University of Southern California (USC) Institutional Review Board (IRB), will govern all data collection procedures. All participant identifiers will remain strictly confidential.</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generating robust, actionable evidence directly relevant to improving mental health services in United States Los Angeles. Key expected outcomes include: (1) A comprehensive taxonomy of barriers faced by Psychologists serving underserved LA communities; (2) Evidence-based recommendations for enhancing cultural and linguistic competence training programs specific to the Los Angeles demographic landscape; (3) Policy briefs targeting county and state-level stakeholders on resource allocation and system reforms; (4) Practical tools for clinics to improve service delivery models. The significance lies in its direct application to the immediate context of United States Los Angeles, moving beyond generic national studies. Findings will empower Licensed Psychologists, inform training curricula at institutions like USC and UCLA, guide LACDMH strategic planning, and ultimately contribute to reducing mental health disparities for millions of residents in this vital metropolitan hub.</w:t>
      </w:r>
    </w:p>
    <w:bookmarkEnd w:id="24"/>
    <w:bookmarkStart w:id="25" w:name="conclusion"/>
    <w:p>
      <w:pPr>
        <w:pStyle w:val="Heading2"/>
      </w:pPr>
      <w:r>
        <w:t xml:space="preserve">6. Conclusion</w:t>
      </w:r>
    </w:p>
    <w:p>
      <w:pPr>
        <w:pStyle w:val="FirstParagraph"/>
      </w:pPr>
      <w:r>
        <w:t xml:space="preserve">The Mental Health Access Disparity Challenge within United States Los Angeles is not merely a local issue; it represents a significant public health imperative demanding targeted research. This Research Proposal provides a focused, methodologically sound plan to center the critical perspective of the Licensed Psychologist – the frontline professional navigating these complex barriers daily. By generating data specifically grounded in the realities of Los Angeles County, this study promises to deliver concrete pathways toward building a more equitable, effective mental health system for all residents. The findings will serve as an essential resource for policymakers, training programs, and community organizations committed to ensuring that high-quality psychological care is accessible to every individual within the diverse communities of United States Los Angeles. Investing in understanding the Psychologist's experience is fundamental to investing in the mental well-being of Los Angeles.</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Mental Health Access Barriers for Underserved Communities in United States Los Angeles</dc:title>
  <dc:creator/>
  <dc:language>en</dc:language>
  <cp:keywords/>
  <dcterms:created xsi:type="dcterms:W3CDTF">2025-12-10T07:09:17Z</dcterms:created>
  <dcterms:modified xsi:type="dcterms:W3CDTF">2025-12-10T07:09:17Z</dcterms:modified>
</cp:coreProperties>
</file>

<file path=docProps/custom.xml><?xml version="1.0" encoding="utf-8"?>
<Properties xmlns="http://schemas.openxmlformats.org/officeDocument/2006/custom-properties" xmlns:vt="http://schemas.openxmlformats.org/officeDocument/2006/docPropsVTypes"/>
</file>