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w:t>
      </w:r>
    </w:p>
    <w:bookmarkStart w:id="28" w:name="X6efdb7172862d5d84789f2b07f9bbed5c7e38e1"/>
    <w:p>
      <w:pPr>
        <w:pStyle w:val="Heading1"/>
      </w:pPr>
      <w:r>
        <w:t xml:space="preserve">Research Proposal: Strengthening Diagnostic Capacity through Radiologist Workforce Development in Afghanistan's Kabul</w:t>
      </w:r>
    </w:p>
    <w:bookmarkStart w:id="20" w:name="introduction-and-context"/>
    <w:p>
      <w:pPr>
        <w:pStyle w:val="Heading2"/>
      </w:pPr>
      <w:r>
        <w:t xml:space="preserve">1. Introduction and Context</w:t>
      </w:r>
    </w:p>
    <w:p>
      <w:pPr>
        <w:pStyle w:val="FirstParagraph"/>
      </w:pPr>
      <w:r>
        <w:t xml:space="preserve">The healthcare landscape in</w:t>
      </w:r>
      <w:r>
        <w:t xml:space="preserve"> </w:t>
      </w:r>
      <w:r>
        <w:rPr>
          <w:bCs/>
          <w:b/>
        </w:rPr>
        <w:t xml:space="preserve">Afghanistan Kabul</w:t>
      </w:r>
      <w:r>
        <w:t xml:space="preserve"> </w:t>
      </w:r>
      <w:r>
        <w:t xml:space="preserve">remains critically challenged by decades of conflict, economic instability, and systemic underinvestment. Among the most acute deficiencies is the severe shortage of specialized medical personnel, particularly the</w:t>
      </w:r>
      <w:r>
        <w:t xml:space="preserve"> </w:t>
      </w:r>
      <w:r>
        <w:rPr>
          <w:bCs/>
          <w:b/>
        </w:rPr>
        <w:t xml:space="preserve">Radiologist</w:t>
      </w:r>
      <w:r>
        <w:t xml:space="preserve">. Radiology services are fundamental to modern healthcare delivery—enabling accurate diagnosis of trauma (a leading cause of mortality in Kabul due to ongoing instability), infectious diseases like tuberculosis, cancer screening, and prenatal care. However, Afghanistan suffers from one of the lowest densities of</w:t>
      </w:r>
      <w:r>
        <w:t xml:space="preserve"> </w:t>
      </w:r>
      <w:r>
        <w:rPr>
          <w:bCs/>
          <w:b/>
        </w:rPr>
        <w:t xml:space="preserve">Radiologist</w:t>
      </w:r>
      <w:r>
        <w:t xml:space="preserve"> </w:t>
      </w:r>
      <w:r>
        <w:t xml:space="preserve">professionals globally. In</w:t>
      </w:r>
      <w:r>
        <w:t xml:space="preserve"> </w:t>
      </w:r>
      <w:r>
        <w:rPr>
          <w:bCs/>
          <w:b/>
        </w:rPr>
        <w:t xml:space="preserve">Afghanistan Kabul</w:t>
      </w:r>
      <w:r>
        <w:t xml:space="preserve">, the capital city housing over 6 million residents and serving as a national referral hub, this shortage cripples emergency response and routine care. This</w:t>
      </w:r>
      <w:r>
        <w:t xml:space="preserve"> </w:t>
      </w:r>
      <w:r>
        <w:rPr>
          <w:bCs/>
          <w:b/>
        </w:rPr>
        <w:t xml:space="preserve">Research Proposal</w:t>
      </w:r>
      <w:r>
        <w:t xml:space="preserve"> </w:t>
      </w:r>
      <w:r>
        <w:t xml:space="preserve">directly addresses this crisis by investigating the current state of radiological services in Kabul, identifying barriers to effective</w:t>
      </w:r>
      <w:r>
        <w:t xml:space="preserve"> </w:t>
      </w:r>
      <w:r>
        <w:rPr>
          <w:bCs/>
          <w:b/>
        </w:rPr>
        <w:t xml:space="preserve">Radiologist</w:t>
      </w:r>
      <w:r>
        <w:t xml:space="preserve"> </w:t>
      </w:r>
      <w:r>
        <w:t xml:space="preserve">deployment, and proposing evidence-based strategies to build sustainable diagnostic capacity.</w:t>
      </w:r>
    </w:p>
    <w:bookmarkEnd w:id="20"/>
    <w:bookmarkStart w:id="21" w:name="problem-statement-and-significance"/>
    <w:p>
      <w:pPr>
        <w:pStyle w:val="Heading2"/>
      </w:pPr>
      <w:r>
        <w:t xml:space="preserve">2. Problem Statement and Significance</w:t>
      </w:r>
    </w:p>
    <w:p>
      <w:pPr>
        <w:pStyle w:val="FirstParagraph"/>
      </w:pPr>
      <w:r>
        <w:t xml:space="preserve">A critical analysis reveals that Kabul's major hospitals (e.g., Kabul Medical Center, National Hospital of Afghanistan) operate with fewer than 5 certified</w:t>
      </w:r>
      <w:r>
        <w:t xml:space="preserve"> </w:t>
      </w:r>
      <w:r>
        <w:rPr>
          <w:bCs/>
          <w:b/>
        </w:rPr>
        <w:t xml:space="preserve">Radiologist</w:t>
      </w:r>
      <w:r>
        <w:t xml:space="preserve">s serving a population exceeding 6 million. This translates to an estimated ratio of less than one</w:t>
      </w:r>
      <w:r>
        <w:t xml:space="preserve"> </w:t>
      </w:r>
      <w:r>
        <w:rPr>
          <w:bCs/>
          <w:b/>
        </w:rPr>
        <w:t xml:space="preserve">Radiologist</w:t>
      </w:r>
      <w:r>
        <w:t xml:space="preserve"> </w:t>
      </w:r>
      <w:r>
        <w:t xml:space="preserve">per 1.2 million people—vastly below the World Health Organization's recommended threshold of one per 100,000. Consequently, patients face weeks-long delays for imaging results, leading to misdiagnosis, untreated emergencies (e.g., undetected internal bleeding), and preventable deaths. The lack of</w:t>
      </w:r>
      <w:r>
        <w:t xml:space="preserve"> </w:t>
      </w:r>
      <w:r>
        <w:rPr>
          <w:bCs/>
          <w:b/>
        </w:rPr>
        <w:t xml:space="preserve">Radiologist</w:t>
      </w:r>
      <w:r>
        <w:t xml:space="preserve"> </w:t>
      </w:r>
      <w:r>
        <w:t xml:space="preserve">expertise also hinders the implementation of essential public health programs like cancer registries and TB control initiatives. This</w:t>
      </w:r>
      <w:r>
        <w:t xml:space="preserve"> </w:t>
      </w:r>
      <w:r>
        <w:rPr>
          <w:bCs/>
          <w:b/>
        </w:rPr>
        <w:t xml:space="preserve">Research Proposal</w:t>
      </w:r>
      <w:r>
        <w:t xml:space="preserve"> </w:t>
      </w:r>
      <w:r>
        <w:t xml:space="preserve">is significant because it directly targets a foundational gap in Kabul's healthcare system; without reliable imaging, other medical interventions become largely ineffective. Furthermore, addressing this shortage aligns with Afghanistan's National Health Strategy (2021-2030) prioritizing "equitable access to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distribution, and workload of certified</w:t>
      </w:r>
      <w:r>
        <w:t xml:space="preserve"> </w:t>
      </w:r>
      <w:r>
        <w:rPr>
          <w:bCs/>
          <w:b/>
        </w:rPr>
        <w:t xml:space="preserve">Radiologist</w:t>
      </w:r>
      <w:r>
        <w:t xml:space="preserve">s across all major public and private healthcare facilities in Kabul.</w:t>
      </w:r>
    </w:p>
    <w:p>
      <w:pPr>
        <w:numPr>
          <w:ilvl w:val="0"/>
          <w:numId w:val="1001"/>
        </w:numPr>
        <w:pStyle w:val="Compact"/>
      </w:pPr>
      <w:r>
        <w:t xml:space="preserve">To identify systemic barriers hindering the recruitment, retention, and effective utilization of</w:t>
      </w:r>
      <w:r>
        <w:t xml:space="preserve"> </w:t>
      </w:r>
      <w:r>
        <w:rPr>
          <w:bCs/>
          <w:b/>
        </w:rPr>
        <w:t xml:space="preserve">Radiologist</w:t>
      </w:r>
      <w:r>
        <w:t xml:space="preserve"> </w:t>
      </w:r>
      <w:r>
        <w:t xml:space="preserve">professionals in Kabul (e.g., inadequate training infrastructure, low salaries, security concerns).</w:t>
      </w:r>
    </w:p>
    <w:p>
      <w:pPr>
        <w:numPr>
          <w:ilvl w:val="0"/>
          <w:numId w:val="1001"/>
        </w:numPr>
        <w:pStyle w:val="Compact"/>
      </w:pPr>
      <w:r>
        <w:t xml:space="preserve">To assess the impact of</w:t>
      </w:r>
      <w:r>
        <w:t xml:space="preserve"> </w:t>
      </w:r>
      <w:r>
        <w:rPr>
          <w:bCs/>
          <w:b/>
        </w:rPr>
        <w:t xml:space="preserve">Radiologist</w:t>
      </w:r>
      <w:r>
        <w:t xml:space="preserve"> </w:t>
      </w:r>
      <w:r>
        <w:t xml:space="preserve">shortages on patient outcomes through analysis of diagnostic delays and clinical decision-making in emergency departments across Kabul.</w:t>
      </w:r>
    </w:p>
    <w:p>
      <w:pPr>
        <w:numPr>
          <w:ilvl w:val="0"/>
          <w:numId w:val="1001"/>
        </w:numPr>
        <w:pStyle w:val="Compact"/>
      </w:pPr>
      <w:r>
        <w:t xml:space="preserve">To co-develop with Afghan health authorities and medical educators a scalable workforce development model for training and deploying future</w:t>
      </w:r>
      <w:r>
        <w:t xml:space="preserve"> </w:t>
      </w:r>
      <w:r>
        <w:rPr>
          <w:bCs/>
          <w:b/>
        </w:rPr>
        <w:t xml:space="preserve">Radiologist</w:t>
      </w:r>
      <w:r>
        <w:t xml:space="preserve">s within the Kabul context.</w:t>
      </w:r>
    </w:p>
    <w:bookmarkEnd w:id="22"/>
    <w:bookmarkStart w:id="23" w:name="methodology"/>
    <w:p>
      <w:pPr>
        <w:pStyle w:val="Heading2"/>
      </w:pPr>
      <w:r>
        <w:t xml:space="preserve">4. Methodology</w:t>
      </w:r>
    </w:p>
    <w:p>
      <w:pPr>
        <w:pStyle w:val="FirstParagraph"/>
      </w:pPr>
      <w:r>
        <w:t xml:space="preserve">This mixed-methods study will be conducted over 18 months in Kabul, employing both quantitative and qualitative approaches tailored to the local environment:</w:t>
      </w:r>
    </w:p>
    <w:p>
      <w:pPr>
        <w:numPr>
          <w:ilvl w:val="0"/>
          <w:numId w:val="1002"/>
        </w:numPr>
        <w:pStyle w:val="Compact"/>
      </w:pPr>
      <w:r>
        <w:rPr>
          <w:bCs/>
          <w:b/>
        </w:rPr>
        <w:t xml:space="preserve">Quantitative Survey &amp; Facility Audit:</w:t>
      </w:r>
      <w:r>
        <w:t xml:space="preserve"> </w:t>
      </w:r>
      <w:r>
        <w:t xml:space="preserve">Structured surveys will be administered to all 12 major hospitals and diagnostic centers in Kabul, collecting data on staff numbers (including</w:t>
      </w:r>
      <w:r>
        <w:t xml:space="preserve"> </w:t>
      </w:r>
      <w:r>
        <w:rPr>
          <w:bCs/>
          <w:b/>
        </w:rPr>
        <w:t xml:space="preserve">Radiologist</w:t>
      </w:r>
      <w:r>
        <w:t xml:space="preserve">s), equipment availability (X-ray, ultrasound, CT scanners), daily imaging volume, and patient wait times. This will provide a baseline of service capacity.</w:t>
      </w:r>
    </w:p>
    <w:p>
      <w:pPr>
        <w:numPr>
          <w:ilvl w:val="0"/>
          <w:numId w:val="1002"/>
        </w:numPr>
        <w:pStyle w:val="Compact"/>
      </w:pPr>
      <w:r>
        <w:rPr>
          <w:bCs/>
          <w:b/>
        </w:rPr>
        <w:t xml:space="preserve">Key Informant Interviews (KIIs):</w:t>
      </w:r>
      <w:r>
        <w:t xml:space="preserve"> </w:t>
      </w:r>
      <w:r>
        <w:t xml:space="preserve">Semi-structured interviews with 25+ stakeholders—including Ministry of Public Health officials, hospital administrators, existing</w:t>
      </w:r>
      <w:r>
        <w:t xml:space="preserve"> </w:t>
      </w:r>
      <w:r>
        <w:rPr>
          <w:bCs/>
          <w:b/>
        </w:rPr>
        <w:t xml:space="preserve">Radiologist</w:t>
      </w:r>
      <w:r>
        <w:t xml:space="preserve">s (both Afghan and limited international), nursing staff, and patient representatives—will explore barriers to service delivery from diverse perspectives.</w:t>
      </w:r>
    </w:p>
    <w:p>
      <w:pPr>
        <w:numPr>
          <w:ilvl w:val="0"/>
          <w:numId w:val="1002"/>
        </w:numPr>
        <w:pStyle w:val="Compact"/>
      </w:pPr>
      <w:r>
        <w:rPr>
          <w:bCs/>
          <w:b/>
        </w:rPr>
        <w:t xml:space="preserve">Focus Group Discussions (FGDs):</w:t>
      </w:r>
      <w:r>
        <w:t xml:space="preserve"> </w:t>
      </w:r>
      <w:r>
        <w:t xml:space="preserve">Conducting FGDs with medical students at Kabul Medical University and junior healthcare workers will identify training preferences, interest in radiology careers, and perceived obstacles to becoming a</w:t>
      </w:r>
      <w:r>
        <w:t xml:space="preserve"> </w:t>
      </w:r>
      <w:r>
        <w:rPr>
          <w:bCs/>
          <w:b/>
        </w:rPr>
        <w:t xml:space="preserve">Radiologist</w:t>
      </w:r>
      <w:r>
        <w:t xml:space="preserve">.</w:t>
      </w:r>
    </w:p>
    <w:p>
      <w:pPr>
        <w:numPr>
          <w:ilvl w:val="0"/>
          <w:numId w:val="1002"/>
        </w:numPr>
        <w:pStyle w:val="Compact"/>
      </w:pPr>
      <w:r>
        <w:rPr>
          <w:bCs/>
          <w:b/>
        </w:rPr>
        <w:t xml:space="preserve">Data Analysis:</w:t>
      </w:r>
      <w:r>
        <w:t xml:space="preserve"> </w:t>
      </w:r>
      <w:r>
        <w:t xml:space="preserve">Survey data will be analyzed using descriptive statistics (SPSS). Interview and FGD transcripts will undergo thematic analysis to identify recurring challenges and solutions.</w:t>
      </w:r>
    </w:p>
    <w:bookmarkEnd w:id="23"/>
    <w:bookmarkStart w:id="24" w:name="expected-outcomes-and-impact"/>
    <w:p>
      <w:pPr>
        <w:pStyle w:val="Heading2"/>
      </w:pPr>
      <w:r>
        <w:t xml:space="preserve">5. Expected Outcomes and Impact</w:t>
      </w:r>
    </w:p>
    <w:p>
      <w:pPr>
        <w:pStyle w:val="FirstParagraph"/>
      </w:pPr>
      <w:r>
        <w:t xml:space="preserve">This research aims to produce actionable outputs directly relevant to Kabul's healthcare needs. Key expected outcomes include:</w:t>
      </w:r>
    </w:p>
    <w:p>
      <w:pPr>
        <w:numPr>
          <w:ilvl w:val="0"/>
          <w:numId w:val="1003"/>
        </w:numPr>
        <w:pStyle w:val="Compact"/>
      </w:pPr>
      <w:r>
        <w:t xml:space="preserve">A detailed, evidence-based report on the current state of radiological services in Kabul, highlighting critical gaps in the</w:t>
      </w:r>
      <w:r>
        <w:t xml:space="preserve"> </w:t>
      </w:r>
      <w:r>
        <w:rPr>
          <w:bCs/>
          <w:b/>
        </w:rPr>
        <w:t xml:space="preserve">Radiologist</w:t>
      </w:r>
      <w:r>
        <w:t xml:space="preserve"> </w:t>
      </w:r>
      <w:r>
        <w:t xml:space="preserve">workforce.</w:t>
      </w:r>
    </w:p>
    <w:p>
      <w:pPr>
        <w:numPr>
          <w:ilvl w:val="0"/>
          <w:numId w:val="1003"/>
        </w:numPr>
        <w:pStyle w:val="Compact"/>
      </w:pPr>
      <w:r>
        <w:t xml:space="preserve">A prioritized list of policy recommendations for the Ministry of Public Health and Kabul Hospital Management Board to improve recruitment (e.g., competitive salary structures), retention (e.g., professional development opportunities), and service integration.</w:t>
      </w:r>
    </w:p>
    <w:p>
      <w:pPr>
        <w:numPr>
          <w:ilvl w:val="0"/>
          <w:numId w:val="1003"/>
        </w:numPr>
        <w:pStyle w:val="Compact"/>
      </w:pPr>
      <w:r>
        <w:t xml:space="preserve">A validated, culturally appropriate training curriculum framework for a new radiology residency program at Kabul Medical University, designed specifically to address local disease burdens and resource constraints.</w:t>
      </w:r>
    </w:p>
    <w:p>
      <w:pPr>
        <w:numPr>
          <w:ilvl w:val="0"/>
          <w:numId w:val="1003"/>
        </w:numPr>
        <w:pStyle w:val="Compact"/>
      </w:pPr>
      <w:r>
        <w:t xml:space="preserve">Establishment of a sustainable monitoring system to track future</w:t>
      </w:r>
      <w:r>
        <w:t xml:space="preserve"> </w:t>
      </w:r>
      <w:r>
        <w:rPr>
          <w:bCs/>
          <w:b/>
        </w:rPr>
        <w:t xml:space="preserve">Radiologist</w:t>
      </w:r>
      <w:r>
        <w:t xml:space="preserve"> </w:t>
      </w:r>
      <w:r>
        <w:t xml:space="preserve">workforce growth in Kabul.</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Institutional Review Board (IRB) of Kabul University of Medical Sciences and the Ministry of Public Health. All participants will provide informed consent in Dari or Pashto, ensuring comprehension. Given the sensitive context in</w:t>
      </w:r>
      <w:r>
        <w:t xml:space="preserve"> </w:t>
      </w:r>
      <w:r>
        <w:rPr>
          <w:bCs/>
          <w:b/>
        </w:rPr>
        <w:t xml:space="preserve">Afghanistan Kabul</w:t>
      </w:r>
      <w:r>
        <w:t xml:space="preserve">, particular attention will be paid to gender sensitivity—ensuring female healthcare workers and patients can participate safely. The research team will include Afghan researchers and medical professionals to ensure cultural competence and build local capacity. Findings will be disseminated back to participating hospitals, the MOH, and community health forums in Kabul in accessible formats.</w:t>
      </w:r>
    </w:p>
    <w:bookmarkEnd w:id="25"/>
    <w:bookmarkStart w:id="26" w:name="conclusion"/>
    <w:p>
      <w:pPr>
        <w:pStyle w:val="Heading2"/>
      </w:pPr>
      <w:r>
        <w:t xml:space="preserve">7. Conclusion</w:t>
      </w:r>
    </w:p>
    <w:p>
      <w:pPr>
        <w:pStyle w:val="FirstParagraph"/>
      </w:pPr>
      <w:r>
        <w:t xml:space="preserve">The shortage of qualified</w:t>
      </w:r>
      <w:r>
        <w:t xml:space="preserve"> </w:t>
      </w:r>
      <w:r>
        <w:rPr>
          <w:bCs/>
          <w:b/>
        </w:rPr>
        <w:t xml:space="preserve">Radiologist</w:t>
      </w:r>
      <w:r>
        <w:t xml:space="preserve">s in</w:t>
      </w:r>
      <w:r>
        <w:t xml:space="preserve"> </w:t>
      </w:r>
      <w:r>
        <w:rPr>
          <w:bCs/>
          <w:b/>
        </w:rPr>
        <w:t xml:space="preserve">Afghanistan Kabul</w:t>
      </w:r>
      <w:r>
        <w:t xml:space="preserve"> </w:t>
      </w:r>
      <w:r>
        <w:t xml:space="preserve">represents a dire bottleneck in delivering life-saving healthcare. This comprehensive</w:t>
      </w:r>
      <w:r>
        <w:t xml:space="preserve"> </w:t>
      </w:r>
      <w:r>
        <w:rPr>
          <w:bCs/>
          <w:b/>
        </w:rPr>
        <w:t xml:space="preserve">Research Proposal</w:t>
      </w:r>
      <w:r>
        <w:t xml:space="preserve"> </w:t>
      </w:r>
      <w:r>
        <w:t xml:space="preserve">is not merely academic; it is an urgent step towards building a resilient diagnostic foundation for Kabul's health system. By grounding the study within the specific realities of Kabul—addressing security, resource limitations, and cultural context—the proposed research will generate practical, implementable solutions to expand access to critical imaging services. The successful execution of this work will empower Afghan healthcare leaders with data-driven strategies to train, deploy, and retain skilled</w:t>
      </w:r>
      <w:r>
        <w:t xml:space="preserve"> </w:t>
      </w:r>
      <w:r>
        <w:rPr>
          <w:bCs/>
          <w:b/>
        </w:rPr>
        <w:t xml:space="preserve">Radiologist</w:t>
      </w:r>
      <w:r>
        <w:t xml:space="preserve">s within their own system. Ultimately, this investment in the</w:t>
      </w:r>
      <w:r>
        <w:t xml:space="preserve"> </w:t>
      </w:r>
      <w:r>
        <w:rPr>
          <w:bCs/>
          <w:b/>
        </w:rPr>
        <w:t xml:space="preserve">Radiologist</w:t>
      </w:r>
      <w:r>
        <w:t xml:space="preserve"> </w:t>
      </w:r>
      <w:r>
        <w:t xml:space="preserve">workforce is an investment in reducing preventable suffering and saving lives across Kabul's vulnerable population. This</w:t>
      </w:r>
      <w:r>
        <w:t xml:space="preserve"> </w:t>
      </w:r>
      <w:r>
        <w:rPr>
          <w:bCs/>
          <w:b/>
        </w:rPr>
        <w:t xml:space="preserve">Research Proposal</w:t>
      </w:r>
      <w:r>
        <w:t xml:space="preserve"> </w:t>
      </w:r>
      <w:r>
        <w:t xml:space="preserve">presents a clear pathway to transform diagnostic capacity and strengthen the backbone of healthcare delivery in Afghanistan's capital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Shortages of Radiologists in Afghanistan Kabul</dc:title>
  <dc:creator/>
  <dc:language>en</dc:language>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