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38a6b18f08096cd95fb1724c166b8e7bf55f129"/>
    <w:p>
      <w:pPr>
        <w:pStyle w:val="Heading1"/>
      </w:pPr>
      <w:r>
        <w:t xml:space="preserve">Research Proposal: Optimizing Diagnostic Imaging Workflow and Patient Outcomes Through Advanced Radiologist Integration in the Context of Italy Rome's Healthcare Ecosystem</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a critical challenge within Italy's healthcare infrastructure, specifically focusing on the evolving role of the</w:t>
      </w:r>
      <w:r>
        <w:t xml:space="preserve"> </w:t>
      </w:r>
      <w:r>
        <w:rPr>
          <w:bCs/>
          <w:b/>
        </w:rPr>
        <w:t xml:space="preserve">Radiologist</w:t>
      </w:r>
      <w:r>
        <w:t xml:space="preserve"> </w:t>
      </w:r>
      <w:r>
        <w:t xml:space="preserve">in</w:t>
      </w:r>
      <w:r>
        <w:t xml:space="preserve"> </w:t>
      </w:r>
      <w:r>
        <w:rPr>
          <w:iCs/>
          <w:i/>
        </w:rPr>
        <w:t xml:space="preserve">Italy Rome</w:t>
      </w:r>
      <w:r>
        <w:t xml:space="preserve">. With rising patient volumes, aging populations, and increasing complexity of imaging modalities (including advanced MRI and AI-assisted diagnostics), Roman hospitals face significant pressure on radiological departments. This study proposes an interdisciplinary investigation to optimize diagnostic imaging workflow, enhance radiologist efficiency, and improve patient outcomes within the unique administrative and clinical context of</w:t>
      </w:r>
      <w:r>
        <w:t xml:space="preserve"> </w:t>
      </w:r>
      <w:r>
        <w:rPr>
          <w:bCs/>
          <w:b/>
        </w:rPr>
        <w:t xml:space="preserve">Italy Rome</w:t>
      </w:r>
      <w:r>
        <w:t xml:space="preserve">. The research will directly inform policy development for the Lazio Regional Health Service (ASL) and contribute to global best practices in radiological service delivery.</w:t>
      </w:r>
    </w:p>
    <w:bookmarkEnd w:id="20"/>
    <w:bookmarkStart w:id="21" w:name="X439a330a93f552324d65adde31212711ef14cc6"/>
    <w:p>
      <w:pPr>
        <w:pStyle w:val="Heading2"/>
      </w:pPr>
      <w:r>
        <w:t xml:space="preserve">1. Introduction: The Imperative for Radiologist-Centric Research in Rome</w:t>
      </w:r>
    </w:p>
    <w:p>
      <w:pPr>
        <w:pStyle w:val="FirstParagraph"/>
      </w:pPr>
      <w:r>
        <w:rPr>
          <w:iCs/>
          <w:i/>
        </w:rPr>
        <w:t xml:space="preserve">Italy Rome</w:t>
      </w:r>
      <w:r>
        <w:t xml:space="preserve">, as the political, cultural, and medical epicenter of Italy, houses some of Europe's most prestigious hospitals (e.g., Policlinico Umberto I, Gemelli University Hospital). These institutions serve a vast population with complex health needs. However, the</w:t>
      </w:r>
      <w:r>
        <w:t xml:space="preserve"> </w:t>
      </w:r>
      <w:r>
        <w:rPr>
          <w:bCs/>
          <w:b/>
        </w:rPr>
        <w:t xml:space="preserve">Radiologist</w:t>
      </w:r>
      <w:r>
        <w:t xml:space="preserve"> </w:t>
      </w:r>
      <w:r>
        <w:t xml:space="preserve">workforce in</w:t>
      </w:r>
      <w:r>
        <w:t xml:space="preserve"> </w:t>
      </w:r>
      <w:r>
        <w:rPr>
          <w:iCs/>
          <w:i/>
        </w:rPr>
        <w:t xml:space="preserve">Italy Rome</w:t>
      </w:r>
      <w:r>
        <w:t xml:space="preserve"> </w:t>
      </w:r>
      <w:r>
        <w:t xml:space="preserve">faces unprecedented challenges: chronic understaffing relative to patient demand, increasing administrative burdens from electronic health record systems (e.g., the National Digital Health System), and the rapid integration of artificial intelligence (AI) into diagnostic pathways. Current evidence from Italian healthcare reports (e.g., ISS 2023) indicates that radiology departments in Rome's public hospitals experience average waiting times exceeding 30 days for non-urgent complex imaging, directly impacting patient care pathways and contributing to hospital bed strain. This</w:t>
      </w:r>
      <w:r>
        <w:t xml:space="preserve"> </w:t>
      </w:r>
      <w:r>
        <w:rPr>
          <w:bCs/>
          <w:b/>
        </w:rPr>
        <w:t xml:space="preserve">Research Proposal</w:t>
      </w:r>
      <w:r>
        <w:t xml:space="preserve"> </w:t>
      </w:r>
      <w:r>
        <w:t xml:space="preserve">is therefore urgently needed to develop context-specific solutions grounded in the realities of</w:t>
      </w:r>
      <w:r>
        <w:t xml:space="preserve"> </w:t>
      </w:r>
      <w:r>
        <w:rPr>
          <w:iCs/>
          <w:i/>
        </w:rPr>
        <w:t xml:space="preserve">Italy Rome</w:t>
      </w:r>
      <w:r>
        <w:t xml:space="preserve">'s healthcare system.</w:t>
      </w:r>
    </w:p>
    <w:bookmarkEnd w:id="21"/>
    <w:bookmarkStart w:id="22" w:name="problem-statement-and-knowledge-gap"/>
    <w:p>
      <w:pPr>
        <w:pStyle w:val="Heading2"/>
      </w:pPr>
      <w:r>
        <w:t xml:space="preserve">2. Problem Statement and Knowledge Gap</w:t>
      </w:r>
    </w:p>
    <w:p>
      <w:pPr>
        <w:pStyle w:val="FirstParagraph"/>
      </w:pPr>
      <w:r>
        <w:t xml:space="preserve">The existing literature on radiology workflow optimization predominantly stems from North American or Northern European contexts, failing to account for Italy's unique healthcare structure (e.g., regional autonomy, specific reimbursement models like the DM 34/1997), cultural practices within Italian hospitals, and the specific demands of Rome's high-volume urban setting. There is a significant absence of empirical studies examining how</w:t>
      </w:r>
      <w:r>
        <w:t xml:space="preserve"> </w:t>
      </w:r>
      <w:r>
        <w:rPr>
          <w:bCs/>
          <w:b/>
        </w:rPr>
        <w:t xml:space="preserve">Radiologist</w:t>
      </w:r>
      <w:r>
        <w:t xml:space="preserve"> </w:t>
      </w:r>
      <w:r>
        <w:t xml:space="preserve">roles can be restructured to leverage new technologies (like AI for preliminary analysis) without compromising diagnostic accuracy or radiologist well-being, specifically within</w:t>
      </w:r>
      <w:r>
        <w:t xml:space="preserve"> </w:t>
      </w:r>
      <w:r>
        <w:rPr>
          <w:iCs/>
          <w:i/>
        </w:rPr>
        <w:t xml:space="preserve">Italy Rome</w:t>
      </w:r>
      <w:r>
        <w:t xml:space="preserve">. Crucially, current national strategies lack granular data on the operational bottlenecks affecting Roman radiologists. This gap hinders evidence-based policy making by ASL Lazio and impedes the strategic development of the</w:t>
      </w:r>
      <w:r>
        <w:t xml:space="preserve"> </w:t>
      </w:r>
      <w:r>
        <w:rPr>
          <w:bCs/>
          <w:b/>
        </w:rPr>
        <w:t xml:space="preserve">Radiologist</w:t>
      </w:r>
      <w:r>
        <w:t xml:space="preserve"> </w:t>
      </w:r>
      <w:r>
        <w:t xml:space="preserve">profession in Italy's most critical healthcare hub.</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w:t>
      </w:r>
      <w:r>
        <w:t xml:space="preserve"> </w:t>
      </w:r>
      <w:r>
        <w:rPr>
          <w:iCs/>
          <w:i/>
        </w:rPr>
        <w:t xml:space="preserve">Italy Rome</w:t>
      </w:r>
      <w:r>
        <w:t xml:space="preserve">:</w:t>
      </w:r>
    </w:p>
    <w:p>
      <w:pPr>
        <w:numPr>
          <w:ilvl w:val="0"/>
          <w:numId w:val="1001"/>
        </w:numPr>
        <w:pStyle w:val="Compact"/>
      </w:pPr>
      <w:r>
        <w:rPr>
          <w:bCs/>
          <w:b/>
        </w:rPr>
        <w:t xml:space="preserve">To map and analyze current diagnostic imaging workflow bottlenecks</w:t>
      </w:r>
      <w:r>
        <w:t xml:space="preserve">: Conduct a detailed time-motion study across 5 major public hospitals in Rome (e.g., Sant'Andrea, San Giovanni Addolorata, Regina Elena) to quantify delays at each stage (referral, scheduling, acquisition, interpretation, reporting) specifically impacting</w:t>
      </w:r>
      <w:r>
        <w:t xml:space="preserve"> </w:t>
      </w:r>
      <w:r>
        <w:rPr>
          <w:bCs/>
          <w:b/>
        </w:rPr>
        <w:t xml:space="preserve">Radiologist</w:t>
      </w:r>
      <w:r>
        <w:t xml:space="preserve"> </w:t>
      </w:r>
      <w:r>
        <w:t xml:space="preserve">workload and patient wait times.</w:t>
      </w:r>
    </w:p>
    <w:p>
      <w:pPr>
        <w:numPr>
          <w:ilvl w:val="0"/>
          <w:numId w:val="1001"/>
        </w:numPr>
        <w:pStyle w:val="Compact"/>
      </w:pPr>
      <w:r>
        <w:rPr>
          <w:bCs/>
          <w:b/>
        </w:rPr>
        <w:t xml:space="preserve">To evaluate the impact of AI-assisted diagnostic tools on radiologist efficiency and diagnostic accuracy</w:t>
      </w:r>
      <w:r>
        <w:t xml:space="preserve">: Implement a controlled pilot study in two Roman hospitals comparing standard workflow versus workflow augmented by FDA-cleared, validated AI algorithms for preliminary image analysis (e.g., lung nodule detection), measuring time savings, error rates, and radiologist satisfaction.</w:t>
      </w:r>
    </w:p>
    <w:p>
      <w:pPr>
        <w:numPr>
          <w:ilvl w:val="0"/>
          <w:numId w:val="1001"/>
        </w:numPr>
        <w:pStyle w:val="Compact"/>
      </w:pPr>
      <w:r>
        <w:rPr>
          <w:bCs/>
          <w:b/>
        </w:rPr>
        <w:t xml:space="preserve">To develop a context-specific model for optimal radiologist role integration</w:t>
      </w:r>
      <w:r>
        <w:t xml:space="preserve">: Co-create with Roman radiologists (through focus groups) and hospital administrators a scalable workflow model integrating AI, optimized scheduling based on real-time demand forecasting (using historical Rome patient data), and enhanced inter-professional communication protocols, tailored for the ASL Lazio environment.</w:t>
      </w:r>
    </w:p>
    <w:p>
      <w:pPr>
        <w:numPr>
          <w:ilvl w:val="0"/>
          <w:numId w:val="1001"/>
        </w:numPr>
        <w:pStyle w:val="Compact"/>
      </w:pPr>
      <w:r>
        <w:rPr>
          <w:bCs/>
          <w:b/>
        </w:rPr>
        <w:t xml:space="preserve">To assess the economic viability and implementation roadmap</w:t>
      </w:r>
      <w:r>
        <w:t xml:space="preserve">: Conduct a cost-benefit analysis of the proposed model, including investment requirements (AI software, training), potential savings from reduced waiting times/better resource utilization, and develop a phased 5-year implementation plan for adoption across ASL Lazio hospitals.</w:t>
      </w:r>
    </w:p>
    <w:bookmarkEnd w:id="23"/>
    <w:bookmarkStart w:id="24" w:name="methodology-a-rome-focused-approach"/>
    <w:p>
      <w:pPr>
        <w:pStyle w:val="Heading2"/>
      </w:pPr>
      <w:r>
        <w:t xml:space="preserve">4. Methodology: A Rome-Focused Approach</w:t>
      </w:r>
    </w:p>
    <w:p>
      <w:pPr>
        <w:pStyle w:val="FirstParagraph"/>
      </w:pPr>
      <w:r>
        <w:t xml:space="preserve">This mixed-methods study will be conducted in</w:t>
      </w:r>
      <w:r>
        <w:t xml:space="preserve"> </w:t>
      </w:r>
      <w:r>
        <w:rPr>
          <w:iCs/>
          <w:i/>
        </w:rPr>
        <w:t xml:space="preserve">Italy Rome</w:t>
      </w:r>
      <w:r>
        <w:t xml:space="preserve">. Phase 1 (Qualitative Mapping): In-depth interviews with 30+ radiologists, radiographers, referring physicians, and hospital administrators across the selected Roman sites to identify perceived pain points. Phase 2 (Quantitative Workflow Analysis): Direct observation and time-stamping of 500 consecutive imaging cases from the participating hospitals over a 6-month period. Phase 3 (AI Pilot): Randomized controlled trial comparing standard vs. AI-augmented workflow for a specific high-volume study type (e.g., CT chest) in two hospitals, measuring radiologist turnaround time, report quality scores, and fatigue metrics using validated scales. Phase 4 (Co-creation &amp; Modeling): Workshops involving key stakeholders to design the integrated model and conduct cost analysis. All data will be analyzed using SPSS/STATA; qualitative data via thematic analysis. Ethical approval will be sought from the National Research Ethics Committee (Comitato Etico) in Rome.</w:t>
      </w:r>
    </w:p>
    <w:bookmarkEnd w:id="24"/>
    <w:bookmarkStart w:id="25" w:name="X4c5630330ae483b8c764deb7b09a3dfcdeb1669"/>
    <w:p>
      <w:pPr>
        <w:pStyle w:val="Heading2"/>
      </w:pPr>
      <w:r>
        <w:t xml:space="preserve">5. Expected Outcomes and Significance for Italy Rome</w:t>
      </w:r>
    </w:p>
    <w:p>
      <w:pPr>
        <w:pStyle w:val="FirstParagraph"/>
      </w:pPr>
      <w:r>
        <w:t xml:space="preserve">The anticipated outcomes of this</w:t>
      </w:r>
      <w:r>
        <w:t xml:space="preserve"> </w:t>
      </w:r>
      <w:r>
        <w:rPr>
          <w:bCs/>
          <w:b/>
        </w:rPr>
        <w:t xml:space="preserve">Research Proposal</w:t>
      </w:r>
      <w:r>
        <w:t xml:space="preserve"> </w:t>
      </w:r>
      <w:r>
        <w:t xml:space="preserve">are highly significant for</w:t>
      </w:r>
      <w:r>
        <w:t xml:space="preserve"> </w:t>
      </w:r>
      <w:r>
        <w:rPr>
          <w:iCs/>
          <w:i/>
        </w:rPr>
        <w:t xml:space="preserve">Italy Rome</w:t>
      </w:r>
      <w:r>
        <w:t xml:space="preserve">'s healthcare landscape. We expect to deliver a validated, evidence-based workflow model demonstrably reducing average radiology reporting times by 20-25% within Roman hospitals while maintaining diagnostic accuracy. Crucially, this model will directly address the specific constraints of the Italian healthcare system and urban environment of Rome, moving beyond generic templates. The findings will provide actionable data for ASL Lazio to:</w:t>
      </w:r>
    </w:p>
    <w:p>
      <w:pPr>
        <w:numPr>
          <w:ilvl w:val="0"/>
          <w:numId w:val="1002"/>
        </w:numPr>
        <w:pStyle w:val="Compact"/>
      </w:pPr>
      <w:r>
        <w:t xml:space="preserve">Inform strategic workforce planning for</w:t>
      </w:r>
      <w:r>
        <w:t xml:space="preserve"> </w:t>
      </w:r>
      <w:r>
        <w:rPr>
          <w:bCs/>
          <w:b/>
        </w:rPr>
        <w:t xml:space="preserve">Radiologist</w:t>
      </w:r>
      <w:r>
        <w:t xml:space="preserve"> </w:t>
      </w:r>
      <w:r>
        <w:t xml:space="preserve">recruitment and training programs within Rome.</w:t>
      </w:r>
    </w:p>
    <w:p>
      <w:pPr>
        <w:numPr>
          <w:ilvl w:val="0"/>
          <w:numId w:val="1002"/>
        </w:numPr>
        <w:pStyle w:val="Compact"/>
      </w:pPr>
      <w:r>
        <w:t xml:space="preserve">Guide targeted investments in technology (AI tools) that are clinically validated and economically feasible within the Italian context.</w:t>
      </w:r>
    </w:p>
    <w:p>
      <w:pPr>
        <w:numPr>
          <w:ilvl w:val="0"/>
          <w:numId w:val="1002"/>
        </w:numPr>
        <w:pStyle w:val="Compact"/>
      </w:pPr>
      <w:r>
        <w:t xml:space="preserve">Develop standardized operational protocols for radiology departments across the Lazio region, improving equity of care access in Rome's diverse healthcare network.</w:t>
      </w:r>
    </w:p>
    <w:p>
      <w:pPr>
        <w:pStyle w:val="FirstParagraph"/>
      </w:pPr>
      <w:r>
        <w:t xml:space="preserve">The research will also contribute to the broader international literature on optimizing radiological services in resource-constrained public health systems. The ultimate impact is a more efficient, accurate, and patient-centered diagnostic service within</w:t>
      </w:r>
      <w:r>
        <w:t xml:space="preserve"> </w:t>
      </w:r>
      <w:r>
        <w:rPr>
          <w:iCs/>
          <w:i/>
        </w:rPr>
        <w:t xml:space="preserve">Italy Rome</w:t>
      </w:r>
      <w:r>
        <w:t xml:space="preserve">, directly enhancing the quality of care for millions of residents and visitors to the city.</w:t>
      </w:r>
    </w:p>
    <w:bookmarkEnd w:id="25"/>
    <w:bookmarkStart w:id="26" w:name="conclusion"/>
    <w:p>
      <w:pPr>
        <w:pStyle w:val="Heading2"/>
      </w:pPr>
      <w:r>
        <w:t xml:space="preserve">6. Conclusion</w:t>
      </w:r>
    </w:p>
    <w:p>
      <w:pPr>
        <w:pStyle w:val="FirstParagraph"/>
      </w:pPr>
      <w:r>
        <w:t xml:space="preserve">The integration of the modern</w:t>
      </w:r>
      <w:r>
        <w:t xml:space="preserve"> </w:t>
      </w:r>
      <w:r>
        <w:rPr>
          <w:bCs/>
          <w:b/>
        </w:rPr>
        <w:t xml:space="preserve">Radiologist</w:t>
      </w:r>
      <w:r>
        <w:t xml:space="preserve"> </w:t>
      </w:r>
      <w:r>
        <w:t xml:space="preserve">into a sustainable and high-performing healthcare system is paramount for</w:t>
      </w:r>
      <w:r>
        <w:t xml:space="preserve"> </w:t>
      </w:r>
      <w:r>
        <w:rPr>
          <w:iCs/>
          <w:i/>
        </w:rPr>
        <w:t xml:space="preserve">Italy Rome</w:t>
      </w:r>
      <w:r>
        <w:t xml:space="preserve">'s future. This</w:t>
      </w:r>
      <w:r>
        <w:t xml:space="preserve"> </w:t>
      </w:r>
      <w:r>
        <w:rPr>
          <w:bCs/>
          <w:b/>
        </w:rPr>
        <w:t xml:space="preserve">Research Proposal</w:t>
      </w:r>
      <w:r>
        <w:t xml:space="preserve"> </w:t>
      </w:r>
      <w:r>
        <w:t xml:space="preserve">presents a necessary, timely, and meticulously designed investigation into optimizing radiological practice within the specific challenges and opportunities presented by the Roman healthcare ecosystem. By grounding the research firmly in the realities of Rome's hospitals, this study promises not only to advance scientific knowledge but to deliver tangible, implementable solutions that will improve patient outcomes, reduce system strain, and empower radiologists as central decision-makers within</w:t>
      </w:r>
      <w:r>
        <w:t xml:space="preserve"> </w:t>
      </w:r>
      <w:r>
        <w:rPr>
          <w:iCs/>
          <w:i/>
        </w:rPr>
        <w:t xml:space="preserve">Italy Rome</w:t>
      </w:r>
      <w:r>
        <w:t xml:space="preserve">'s healthcare continuum. We seek funding and institutional support to initiate this vital research in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Italy Rome</dc:title>
  <dc:creator/>
  <cp:keywords/>
  <dcterms:created xsi:type="dcterms:W3CDTF">2026-07-22T02:35:23Z</dcterms:created>
  <dcterms:modified xsi:type="dcterms:W3CDTF">2026-07-22T02:35:23Z</dcterms:modified>
</cp:coreProperties>
</file>

<file path=docProps/custom.xml><?xml version="1.0" encoding="utf-8"?>
<Properties xmlns="http://schemas.openxmlformats.org/officeDocument/2006/custom-properties" xmlns:vt="http://schemas.openxmlformats.org/officeDocument/2006/docPropsVTypes"/>
</file>